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E3CD" w14:textId="77777777" w:rsidR="00F56723" w:rsidRDefault="00913C32" w:rsidP="00FC42FF">
      <w:pPr>
        <w:jc w:val="center"/>
        <w:rPr>
          <w:rFonts w:asciiTheme="minorHAnsi" w:hAnsiTheme="minorHAnsi" w:cstheme="minorHAnsi"/>
          <w:b/>
          <w:sz w:val="28"/>
          <w:szCs w:val="28"/>
        </w:rPr>
      </w:pPr>
      <w:r>
        <w:rPr>
          <w:rFonts w:asciiTheme="minorHAnsi" w:hAnsiTheme="minorHAnsi" w:cstheme="minorHAnsi"/>
          <w:b/>
          <w:sz w:val="28"/>
          <w:szCs w:val="28"/>
        </w:rPr>
        <w:t>VCS AND COMMUNITY PARTNERS MEETING</w:t>
      </w:r>
      <w:r w:rsidR="001775A3">
        <w:rPr>
          <w:rFonts w:asciiTheme="minorHAnsi" w:hAnsiTheme="minorHAnsi" w:cstheme="minorHAnsi"/>
          <w:b/>
          <w:sz w:val="28"/>
          <w:szCs w:val="28"/>
        </w:rPr>
        <w:t xml:space="preserve"> 24/9/20</w:t>
      </w:r>
    </w:p>
    <w:p w14:paraId="1F74E886" w14:textId="77777777" w:rsidR="00923688" w:rsidRDefault="00923688" w:rsidP="00384F35">
      <w:pPr>
        <w:rPr>
          <w:rFonts w:asciiTheme="minorHAnsi" w:hAnsiTheme="minorHAnsi" w:cstheme="minorHAnsi"/>
          <w:color w:val="FF0000"/>
          <w:highlight w:val="yellow"/>
        </w:rPr>
      </w:pPr>
    </w:p>
    <w:p w14:paraId="5B11F443" w14:textId="7FA2D8B0" w:rsidR="00384F35" w:rsidRPr="00384F35" w:rsidRDefault="00384F35" w:rsidP="00384F35">
      <w:pPr>
        <w:rPr>
          <w:rFonts w:asciiTheme="minorHAnsi" w:hAnsiTheme="minorHAnsi" w:cstheme="minorHAnsi"/>
          <w:b/>
        </w:rPr>
      </w:pPr>
      <w:r>
        <w:rPr>
          <w:rFonts w:asciiTheme="minorHAnsi" w:hAnsiTheme="minorHAnsi" w:cstheme="minorHAnsi"/>
          <w:b/>
          <w:sz w:val="28"/>
          <w:szCs w:val="28"/>
        </w:rPr>
        <w:t>Attendees</w:t>
      </w:r>
    </w:p>
    <w:p w14:paraId="3B8111C7" w14:textId="384A6F09" w:rsidR="009C3261" w:rsidRPr="000D348C" w:rsidRDefault="000D348C" w:rsidP="009C3261">
      <w:r>
        <w:rPr>
          <w:rFonts w:asciiTheme="minorHAnsi" w:hAnsiTheme="minorHAnsi" w:cstheme="minorHAnsi"/>
          <w:b/>
        </w:rPr>
        <w:t xml:space="preserve">Camden VCS: </w:t>
      </w:r>
      <w:r>
        <w:rPr>
          <w:rFonts w:asciiTheme="minorHAnsi" w:hAnsiTheme="minorHAnsi" w:cstheme="minorHAnsi"/>
        </w:rPr>
        <w:t>Paul Crozier (</w:t>
      </w:r>
      <w:r w:rsidRPr="003B5B31">
        <w:rPr>
          <w:rFonts w:asciiTheme="minorHAnsi" w:hAnsiTheme="minorHAnsi" w:cstheme="minorHAnsi"/>
          <w:u w:val="single"/>
        </w:rPr>
        <w:t>Holborn Community Association</w:t>
      </w:r>
      <w:r>
        <w:rPr>
          <w:rFonts w:asciiTheme="minorHAnsi" w:hAnsiTheme="minorHAnsi" w:cstheme="minorHAnsi"/>
        </w:rPr>
        <w:t xml:space="preserve">), Monica </w:t>
      </w:r>
      <w:proofErr w:type="spellStart"/>
      <w:r>
        <w:rPr>
          <w:rFonts w:asciiTheme="minorHAnsi" w:hAnsiTheme="minorHAnsi" w:cstheme="minorHAnsi"/>
        </w:rPr>
        <w:t>Riveros</w:t>
      </w:r>
      <w:proofErr w:type="spellEnd"/>
      <w:r>
        <w:rPr>
          <w:rFonts w:asciiTheme="minorHAnsi" w:hAnsiTheme="minorHAnsi" w:cstheme="minorHAnsi"/>
        </w:rPr>
        <w:t xml:space="preserve"> (</w:t>
      </w:r>
      <w:r w:rsidRPr="003B5B31">
        <w:rPr>
          <w:rFonts w:asciiTheme="minorHAnsi" w:hAnsiTheme="minorHAnsi" w:cstheme="minorHAnsi"/>
          <w:u w:val="single"/>
        </w:rPr>
        <w:t>Age-UK Camden</w:t>
      </w:r>
      <w:r>
        <w:rPr>
          <w:rFonts w:asciiTheme="minorHAnsi" w:hAnsiTheme="minorHAnsi" w:cstheme="minorHAnsi"/>
        </w:rPr>
        <w:t xml:space="preserve">), Nicola </w:t>
      </w:r>
      <w:proofErr w:type="spellStart"/>
      <w:r>
        <w:rPr>
          <w:rFonts w:asciiTheme="minorHAnsi" w:hAnsiTheme="minorHAnsi" w:cstheme="minorHAnsi"/>
        </w:rPr>
        <w:t>Furre</w:t>
      </w:r>
      <w:proofErr w:type="spellEnd"/>
      <w:r>
        <w:rPr>
          <w:rFonts w:asciiTheme="minorHAnsi" w:hAnsiTheme="minorHAnsi" w:cstheme="minorHAnsi"/>
        </w:rPr>
        <w:t xml:space="preserve"> (</w:t>
      </w:r>
      <w:r w:rsidRPr="003B5B31">
        <w:rPr>
          <w:rFonts w:asciiTheme="minorHAnsi" w:hAnsiTheme="minorHAnsi" w:cstheme="minorHAnsi"/>
          <w:u w:val="single"/>
        </w:rPr>
        <w:t>C4 and Covent Garden and Dragon Hall Trust</w:t>
      </w:r>
      <w:r>
        <w:rPr>
          <w:rFonts w:asciiTheme="minorHAnsi" w:hAnsiTheme="minorHAnsi" w:cstheme="minorHAnsi"/>
        </w:rPr>
        <w:t>), Cllr Nasim Ali (</w:t>
      </w:r>
      <w:r w:rsidRPr="003B5B31">
        <w:rPr>
          <w:rFonts w:asciiTheme="minorHAnsi" w:hAnsiTheme="minorHAnsi" w:cstheme="minorHAnsi"/>
          <w:u w:val="single"/>
        </w:rPr>
        <w:t>KCBNA</w:t>
      </w:r>
      <w:r>
        <w:rPr>
          <w:rFonts w:asciiTheme="minorHAnsi" w:hAnsiTheme="minorHAnsi" w:cstheme="minorHAnsi"/>
        </w:rPr>
        <w:t>), Matthew Parris (</w:t>
      </w:r>
      <w:r w:rsidRPr="003B5B31">
        <w:rPr>
          <w:rFonts w:asciiTheme="minorHAnsi" w:hAnsiTheme="minorHAnsi" w:cstheme="minorHAnsi"/>
          <w:u w:val="single"/>
        </w:rPr>
        <w:t>Healthwatch</w:t>
      </w:r>
      <w:r w:rsidR="00D05C8D" w:rsidRPr="003B5B31">
        <w:rPr>
          <w:rFonts w:asciiTheme="minorHAnsi" w:hAnsiTheme="minorHAnsi" w:cstheme="minorHAnsi"/>
          <w:u w:val="single"/>
        </w:rPr>
        <w:t xml:space="preserve"> Camden</w:t>
      </w:r>
      <w:r>
        <w:rPr>
          <w:rFonts w:asciiTheme="minorHAnsi" w:hAnsiTheme="minorHAnsi" w:cstheme="minorHAnsi"/>
        </w:rPr>
        <w:t xml:space="preserve">), Tessa </w:t>
      </w:r>
      <w:r w:rsidR="00D05C8D">
        <w:rPr>
          <w:rFonts w:asciiTheme="minorHAnsi" w:hAnsiTheme="minorHAnsi" w:cstheme="minorHAnsi"/>
        </w:rPr>
        <w:t>Havers-Strong (</w:t>
      </w:r>
      <w:r w:rsidR="00D05C8D" w:rsidRPr="003B5B31">
        <w:rPr>
          <w:rFonts w:asciiTheme="minorHAnsi" w:hAnsiTheme="minorHAnsi" w:cstheme="minorHAnsi"/>
          <w:u w:val="single"/>
        </w:rPr>
        <w:t>Forum +</w:t>
      </w:r>
      <w:r w:rsidR="00D05C8D">
        <w:rPr>
          <w:rFonts w:asciiTheme="minorHAnsi" w:hAnsiTheme="minorHAnsi" w:cstheme="minorHAnsi"/>
        </w:rPr>
        <w:t>)</w:t>
      </w:r>
      <w:r w:rsidR="008578B5">
        <w:rPr>
          <w:rFonts w:asciiTheme="minorHAnsi" w:hAnsiTheme="minorHAnsi" w:cstheme="minorHAnsi"/>
        </w:rPr>
        <w:t xml:space="preserve">, </w:t>
      </w:r>
      <w:r w:rsidR="008578B5">
        <w:rPr>
          <w:rFonts w:eastAsia="Times New Roman" w:cs="Times New Roman"/>
          <w:lang w:eastAsia="en-GB"/>
        </w:rPr>
        <w:t>Tricia Richards (</w:t>
      </w:r>
      <w:proofErr w:type="spellStart"/>
      <w:r w:rsidR="008578B5" w:rsidRPr="003B5B31">
        <w:rPr>
          <w:rFonts w:eastAsia="Times New Roman" w:cs="Times New Roman"/>
          <w:u w:val="single"/>
          <w:lang w:eastAsia="en-GB"/>
        </w:rPr>
        <w:t>Castlehaven</w:t>
      </w:r>
      <w:proofErr w:type="spellEnd"/>
      <w:r w:rsidR="008578B5" w:rsidRPr="003B5B31">
        <w:rPr>
          <w:rFonts w:eastAsia="Times New Roman" w:cs="Times New Roman"/>
          <w:u w:val="single"/>
          <w:lang w:eastAsia="en-GB"/>
        </w:rPr>
        <w:t xml:space="preserve"> Community Centre</w:t>
      </w:r>
      <w:r w:rsidR="008578B5">
        <w:rPr>
          <w:rFonts w:eastAsia="Times New Roman" w:cs="Times New Roman"/>
          <w:lang w:eastAsia="en-GB"/>
        </w:rPr>
        <w:t>), Eira Gibson (</w:t>
      </w:r>
      <w:r w:rsidR="008578B5" w:rsidRPr="003B5B31">
        <w:rPr>
          <w:rFonts w:eastAsia="Times New Roman" w:cs="Times New Roman"/>
          <w:u w:val="single"/>
          <w:lang w:eastAsia="en-GB"/>
        </w:rPr>
        <w:t>Kentish Town City Farm</w:t>
      </w:r>
      <w:r w:rsidR="008578B5">
        <w:rPr>
          <w:rFonts w:eastAsia="Times New Roman" w:cs="Times New Roman"/>
          <w:lang w:eastAsia="en-GB"/>
        </w:rPr>
        <w:t xml:space="preserve">), </w:t>
      </w:r>
      <w:proofErr w:type="spellStart"/>
      <w:r w:rsidR="008578B5">
        <w:rPr>
          <w:rFonts w:eastAsia="Times New Roman" w:cs="Times New Roman"/>
          <w:lang w:eastAsia="en-GB"/>
        </w:rPr>
        <w:t>Foyzeur</w:t>
      </w:r>
      <w:proofErr w:type="spellEnd"/>
      <w:r w:rsidR="008578B5">
        <w:rPr>
          <w:rFonts w:eastAsia="Times New Roman" w:cs="Times New Roman"/>
          <w:lang w:eastAsia="en-GB"/>
        </w:rPr>
        <w:t xml:space="preserve"> Miah (</w:t>
      </w:r>
      <w:r w:rsidR="008578B5" w:rsidRPr="003B5B31">
        <w:rPr>
          <w:rFonts w:eastAsia="Times New Roman" w:cs="Times New Roman"/>
          <w:u w:val="single"/>
          <w:lang w:eastAsia="en-GB"/>
        </w:rPr>
        <w:t>Queen’s Crescent Community Association</w:t>
      </w:r>
      <w:r w:rsidR="008578B5">
        <w:rPr>
          <w:rFonts w:eastAsia="Times New Roman" w:cs="Times New Roman"/>
          <w:lang w:eastAsia="en-GB"/>
        </w:rPr>
        <w:t>), Paul Dunn (</w:t>
      </w:r>
      <w:proofErr w:type="spellStart"/>
      <w:r w:rsidR="008578B5" w:rsidRPr="003B5B31">
        <w:rPr>
          <w:rFonts w:eastAsia="Times New Roman" w:cs="Times New Roman"/>
          <w:u w:val="single"/>
          <w:lang w:eastAsia="en-GB"/>
        </w:rPr>
        <w:t>Elfrida</w:t>
      </w:r>
      <w:proofErr w:type="spellEnd"/>
      <w:r w:rsidR="008578B5" w:rsidRPr="003B5B31">
        <w:rPr>
          <w:rFonts w:eastAsia="Times New Roman" w:cs="Times New Roman"/>
          <w:u w:val="single"/>
          <w:lang w:eastAsia="en-GB"/>
        </w:rPr>
        <w:t xml:space="preserve"> Rathbone Camden</w:t>
      </w:r>
      <w:r w:rsidR="008578B5">
        <w:rPr>
          <w:rFonts w:eastAsia="Times New Roman" w:cs="Times New Roman"/>
          <w:lang w:eastAsia="en-GB"/>
        </w:rPr>
        <w:t>), Sarah Hoyle (</w:t>
      </w:r>
      <w:r w:rsidR="008578B5" w:rsidRPr="003B5B31">
        <w:rPr>
          <w:rFonts w:eastAsia="Times New Roman" w:cs="Times New Roman"/>
          <w:u w:val="single"/>
          <w:lang w:eastAsia="en-GB"/>
        </w:rPr>
        <w:t>Kentish Town Community Centre</w:t>
      </w:r>
      <w:r w:rsidR="008578B5">
        <w:rPr>
          <w:rFonts w:eastAsia="Times New Roman" w:cs="Times New Roman"/>
          <w:lang w:eastAsia="en-GB"/>
        </w:rPr>
        <w:t xml:space="preserve">), Shiri </w:t>
      </w:r>
      <w:proofErr w:type="spellStart"/>
      <w:r w:rsidR="008578B5">
        <w:rPr>
          <w:rFonts w:eastAsia="Times New Roman" w:cs="Times New Roman"/>
          <w:lang w:eastAsia="en-GB"/>
        </w:rPr>
        <w:t>Shalmy</w:t>
      </w:r>
      <w:proofErr w:type="spellEnd"/>
      <w:r w:rsidR="008578B5">
        <w:rPr>
          <w:rFonts w:eastAsia="Times New Roman" w:cs="Times New Roman"/>
          <w:lang w:eastAsia="en-GB"/>
        </w:rPr>
        <w:t xml:space="preserve"> (</w:t>
      </w:r>
      <w:r w:rsidR="008578B5" w:rsidRPr="003B5B31">
        <w:rPr>
          <w:rFonts w:eastAsia="Times New Roman" w:cs="Times New Roman"/>
          <w:u w:val="single"/>
          <w:lang w:eastAsia="en-GB"/>
        </w:rPr>
        <w:t>Cooperation Kentish Town</w:t>
      </w:r>
      <w:r w:rsidR="008578B5">
        <w:rPr>
          <w:rFonts w:eastAsia="Times New Roman" w:cs="Times New Roman"/>
          <w:lang w:eastAsia="en-GB"/>
        </w:rPr>
        <w:t>), Natasha Friend (</w:t>
      </w:r>
      <w:r w:rsidR="008578B5" w:rsidRPr="003B5B31">
        <w:rPr>
          <w:rFonts w:eastAsia="Times New Roman" w:cs="Times New Roman"/>
          <w:u w:val="single"/>
          <w:lang w:eastAsia="en-GB"/>
        </w:rPr>
        <w:t>Camden Giving</w:t>
      </w:r>
      <w:r w:rsidR="008578B5">
        <w:rPr>
          <w:rFonts w:eastAsia="Times New Roman" w:cs="Times New Roman"/>
          <w:lang w:eastAsia="en-GB"/>
        </w:rPr>
        <w:t>), Ellen Ryan (</w:t>
      </w:r>
      <w:r w:rsidR="008578B5" w:rsidRPr="003B5B31">
        <w:rPr>
          <w:rFonts w:eastAsia="Times New Roman" w:cs="Times New Roman"/>
          <w:u w:val="single"/>
          <w:lang w:eastAsia="en-GB"/>
        </w:rPr>
        <w:t>London Irish Centre</w:t>
      </w:r>
      <w:r w:rsidR="008578B5">
        <w:rPr>
          <w:rFonts w:eastAsia="Times New Roman" w:cs="Times New Roman"/>
          <w:lang w:eastAsia="en-GB"/>
        </w:rPr>
        <w:t xml:space="preserve">), </w:t>
      </w:r>
      <w:r w:rsidR="008578B5" w:rsidRPr="00FC4A8C">
        <w:rPr>
          <w:rFonts w:eastAsia="Times New Roman" w:cs="Times New Roman"/>
          <w:lang w:eastAsia="en-GB"/>
        </w:rPr>
        <w:t>Dominic Pinkney</w:t>
      </w:r>
      <w:r w:rsidR="008578B5">
        <w:rPr>
          <w:rFonts w:eastAsia="Times New Roman" w:cs="Times New Roman"/>
          <w:lang w:eastAsia="en-GB"/>
        </w:rPr>
        <w:t xml:space="preserve"> (</w:t>
      </w:r>
      <w:r w:rsidR="008578B5" w:rsidRPr="003B5B31">
        <w:rPr>
          <w:rFonts w:eastAsia="Times New Roman" w:cs="Times New Roman"/>
          <w:u w:val="single"/>
          <w:lang w:eastAsia="en-GB"/>
        </w:rPr>
        <w:t>Volunteer Centre Camden</w:t>
      </w:r>
      <w:r w:rsidR="008578B5">
        <w:rPr>
          <w:rFonts w:eastAsia="Times New Roman" w:cs="Times New Roman"/>
          <w:lang w:eastAsia="en-GB"/>
        </w:rPr>
        <w:t xml:space="preserve">), </w:t>
      </w:r>
      <w:r w:rsidR="008578B5" w:rsidRPr="00FC4A8C">
        <w:rPr>
          <w:rFonts w:eastAsia="Times New Roman" w:cs="Times New Roman"/>
          <w:lang w:eastAsia="en-GB"/>
        </w:rPr>
        <w:t>Sarah E</w:t>
      </w:r>
      <w:r w:rsidR="008578B5">
        <w:rPr>
          <w:rFonts w:eastAsia="Times New Roman" w:cs="Times New Roman"/>
          <w:lang w:eastAsia="en-GB"/>
        </w:rPr>
        <w:t>lie (</w:t>
      </w:r>
      <w:r w:rsidR="008578B5" w:rsidRPr="003B5B31">
        <w:rPr>
          <w:rFonts w:eastAsia="Times New Roman" w:cs="Times New Roman"/>
          <w:u w:val="single"/>
          <w:lang w:eastAsia="en-GB"/>
        </w:rPr>
        <w:t>Somers Town Community Association</w:t>
      </w:r>
      <w:r w:rsidR="008578B5">
        <w:rPr>
          <w:rFonts w:eastAsia="Times New Roman" w:cs="Times New Roman"/>
          <w:lang w:eastAsia="en-GB"/>
        </w:rPr>
        <w:t>)</w:t>
      </w:r>
      <w:r w:rsidR="008578B5" w:rsidRPr="00FC4A8C">
        <w:rPr>
          <w:rFonts w:eastAsia="Times New Roman" w:cs="Times New Roman"/>
          <w:lang w:eastAsia="en-GB"/>
        </w:rPr>
        <w:t>, Judy W</w:t>
      </w:r>
      <w:r w:rsidR="008578B5">
        <w:rPr>
          <w:rFonts w:eastAsia="Times New Roman" w:cs="Times New Roman"/>
          <w:lang w:eastAsia="en-GB"/>
        </w:rPr>
        <w:t>halley (</w:t>
      </w:r>
      <w:r w:rsidR="008578B5" w:rsidRPr="003B5B31">
        <w:rPr>
          <w:rFonts w:eastAsia="Times New Roman" w:cs="Times New Roman"/>
          <w:u w:val="single"/>
          <w:lang w:eastAsia="en-GB"/>
        </w:rPr>
        <w:t>Citizen’s Advice Camden</w:t>
      </w:r>
      <w:r w:rsidR="008578B5">
        <w:rPr>
          <w:rFonts w:eastAsia="Times New Roman" w:cs="Times New Roman"/>
          <w:lang w:eastAsia="en-GB"/>
        </w:rPr>
        <w:t>)</w:t>
      </w:r>
      <w:r w:rsidR="008578B5" w:rsidRPr="00FC4A8C">
        <w:rPr>
          <w:rFonts w:eastAsia="Times New Roman" w:cs="Times New Roman"/>
          <w:lang w:eastAsia="en-GB"/>
        </w:rPr>
        <w:t>, Sha</w:t>
      </w:r>
      <w:r w:rsidR="008578B5">
        <w:rPr>
          <w:rFonts w:eastAsia="Times New Roman" w:cs="Times New Roman"/>
          <w:lang w:eastAsia="en-GB"/>
        </w:rPr>
        <w:t>h</w:t>
      </w:r>
      <w:r w:rsidR="008578B5" w:rsidRPr="00FC4A8C">
        <w:rPr>
          <w:rFonts w:eastAsia="Times New Roman" w:cs="Times New Roman"/>
          <w:lang w:eastAsia="en-GB"/>
        </w:rPr>
        <w:t>naz</w:t>
      </w:r>
      <w:r w:rsidR="008578B5">
        <w:rPr>
          <w:rFonts w:eastAsia="Times New Roman" w:cs="Times New Roman"/>
          <w:lang w:eastAsia="en-GB"/>
        </w:rPr>
        <w:t xml:space="preserve"> Ahmed (</w:t>
      </w:r>
      <w:r w:rsidR="008578B5" w:rsidRPr="003B5B31">
        <w:rPr>
          <w:rFonts w:eastAsia="Times New Roman" w:cs="Times New Roman"/>
          <w:u w:val="single"/>
          <w:lang w:eastAsia="en-GB"/>
        </w:rPr>
        <w:t>Bengali Workers Association</w:t>
      </w:r>
      <w:r w:rsidR="008578B5">
        <w:rPr>
          <w:rFonts w:eastAsia="Times New Roman" w:cs="Times New Roman"/>
          <w:lang w:eastAsia="en-GB"/>
        </w:rPr>
        <w:t>)</w:t>
      </w:r>
      <w:r w:rsidR="008578B5" w:rsidRPr="00FC4A8C">
        <w:rPr>
          <w:rFonts w:eastAsia="Times New Roman" w:cs="Times New Roman"/>
          <w:lang w:eastAsia="en-GB"/>
        </w:rPr>
        <w:t>, Keith</w:t>
      </w:r>
      <w:r w:rsidR="008578B5">
        <w:rPr>
          <w:rFonts w:eastAsia="Times New Roman" w:cs="Times New Roman"/>
          <w:lang w:eastAsia="en-GB"/>
        </w:rPr>
        <w:t xml:space="preserve"> Morgan (</w:t>
      </w:r>
      <w:r w:rsidR="008578B5" w:rsidRPr="003B5B31">
        <w:rPr>
          <w:rFonts w:eastAsia="Times New Roman" w:cs="Times New Roman"/>
          <w:u w:val="single"/>
          <w:lang w:eastAsia="en-GB"/>
        </w:rPr>
        <w:t xml:space="preserve">Young Camden </w:t>
      </w:r>
      <w:r w:rsidR="00C67EF1" w:rsidRPr="003B5B31">
        <w:rPr>
          <w:rFonts w:eastAsia="Times New Roman" w:cs="Times New Roman"/>
          <w:u w:val="single"/>
          <w:lang w:eastAsia="en-GB"/>
        </w:rPr>
        <w:t>Foundation</w:t>
      </w:r>
      <w:r w:rsidR="00C67EF1">
        <w:rPr>
          <w:rFonts w:eastAsia="Times New Roman" w:cs="Times New Roman"/>
          <w:lang w:eastAsia="en-GB"/>
        </w:rPr>
        <w:t>)</w:t>
      </w:r>
      <w:r w:rsidR="008578B5" w:rsidRPr="00FC4A8C">
        <w:rPr>
          <w:rFonts w:eastAsia="Times New Roman" w:cs="Times New Roman"/>
          <w:lang w:eastAsia="en-GB"/>
        </w:rPr>
        <w:t xml:space="preserve">, </w:t>
      </w:r>
      <w:proofErr w:type="spellStart"/>
      <w:r w:rsidR="008578B5" w:rsidRPr="00FC4A8C">
        <w:rPr>
          <w:rFonts w:eastAsia="Times New Roman" w:cs="Times New Roman"/>
          <w:lang w:eastAsia="en-GB"/>
        </w:rPr>
        <w:t>Benaifer</w:t>
      </w:r>
      <w:proofErr w:type="spellEnd"/>
      <w:r w:rsidR="00C67EF1">
        <w:rPr>
          <w:rFonts w:eastAsia="Times New Roman" w:cs="Times New Roman"/>
          <w:lang w:eastAsia="en-GB"/>
        </w:rPr>
        <w:t xml:space="preserve"> </w:t>
      </w:r>
      <w:r w:rsidR="003B5B31">
        <w:rPr>
          <w:rFonts w:cs="Arial"/>
        </w:rPr>
        <w:t xml:space="preserve">Bhandari </w:t>
      </w:r>
      <w:r w:rsidR="00C67EF1">
        <w:rPr>
          <w:rFonts w:eastAsia="Times New Roman" w:cs="Times New Roman"/>
          <w:lang w:eastAsia="en-GB"/>
        </w:rPr>
        <w:t>(</w:t>
      </w:r>
      <w:r w:rsidR="00C67EF1" w:rsidRPr="003B5B31">
        <w:rPr>
          <w:rFonts w:eastAsia="Times New Roman" w:cs="Times New Roman"/>
          <w:u w:val="single"/>
          <w:lang w:eastAsia="en-GB"/>
        </w:rPr>
        <w:t xml:space="preserve">Hopscotch Asian Women </w:t>
      </w:r>
      <w:r w:rsidR="003B5B31" w:rsidRPr="003B5B31">
        <w:rPr>
          <w:rFonts w:eastAsia="Times New Roman" w:cs="Times New Roman"/>
          <w:u w:val="single"/>
          <w:lang w:eastAsia="en-GB"/>
        </w:rPr>
        <w:t>Centre</w:t>
      </w:r>
      <w:r w:rsidR="00C67EF1">
        <w:rPr>
          <w:rFonts w:eastAsia="Times New Roman" w:cs="Times New Roman"/>
          <w:lang w:eastAsia="en-GB"/>
        </w:rPr>
        <w:t>)</w:t>
      </w:r>
      <w:r w:rsidR="008578B5" w:rsidRPr="00FC4A8C">
        <w:rPr>
          <w:rFonts w:eastAsia="Times New Roman" w:cs="Times New Roman"/>
          <w:lang w:eastAsia="en-GB"/>
        </w:rPr>
        <w:t>, Abdi</w:t>
      </w:r>
      <w:r w:rsidR="00C67EF1">
        <w:rPr>
          <w:rFonts w:eastAsia="Times New Roman" w:cs="Times New Roman"/>
          <w:lang w:eastAsia="en-GB"/>
        </w:rPr>
        <w:t xml:space="preserve"> (</w:t>
      </w:r>
      <w:r w:rsidR="00C67EF1" w:rsidRPr="003B5B31">
        <w:rPr>
          <w:rFonts w:eastAsia="Times New Roman" w:cs="Times New Roman"/>
          <w:u w:val="single"/>
          <w:lang w:eastAsia="en-GB"/>
        </w:rPr>
        <w:t>SYDRC</w:t>
      </w:r>
      <w:r w:rsidR="00C67EF1">
        <w:rPr>
          <w:rFonts w:eastAsia="Times New Roman" w:cs="Times New Roman"/>
          <w:lang w:eastAsia="en-GB"/>
        </w:rPr>
        <w:t>)</w:t>
      </w:r>
      <w:r w:rsidR="008578B5" w:rsidRPr="00FC4A8C">
        <w:rPr>
          <w:rFonts w:eastAsia="Times New Roman" w:cs="Times New Roman"/>
          <w:lang w:eastAsia="en-GB"/>
        </w:rPr>
        <w:t>, Tony B</w:t>
      </w:r>
      <w:r w:rsidR="00C67EF1">
        <w:rPr>
          <w:rFonts w:eastAsia="Times New Roman" w:cs="Times New Roman"/>
          <w:lang w:eastAsia="en-GB"/>
        </w:rPr>
        <w:t>loor (</w:t>
      </w:r>
      <w:r w:rsidR="00C67EF1" w:rsidRPr="003B5B31">
        <w:rPr>
          <w:rFonts w:eastAsia="Times New Roman" w:cs="Times New Roman"/>
          <w:u w:val="single"/>
          <w:lang w:eastAsia="en-GB"/>
        </w:rPr>
        <w:t>Third Age Project</w:t>
      </w:r>
      <w:r w:rsidR="00C67EF1">
        <w:rPr>
          <w:rFonts w:eastAsia="Times New Roman" w:cs="Times New Roman"/>
          <w:lang w:eastAsia="en-GB"/>
        </w:rPr>
        <w:t xml:space="preserve">), </w:t>
      </w:r>
      <w:r w:rsidR="003B5B31">
        <w:t>Sue Measures</w:t>
      </w:r>
      <w:r w:rsidR="003B5B31" w:rsidRPr="000D348C">
        <w:t xml:space="preserve"> </w:t>
      </w:r>
      <w:r w:rsidR="003B5B31">
        <w:t>(</w:t>
      </w:r>
      <w:r w:rsidR="009C3261" w:rsidRPr="003B5B31">
        <w:rPr>
          <w:u w:val="single"/>
        </w:rPr>
        <w:t>Sidings</w:t>
      </w:r>
      <w:r w:rsidR="003B5B31" w:rsidRPr="003B5B31">
        <w:rPr>
          <w:u w:val="single"/>
        </w:rPr>
        <w:t xml:space="preserve"> Community Centre</w:t>
      </w:r>
      <w:r w:rsidR="009C3261">
        <w:t>)</w:t>
      </w:r>
      <w:r w:rsidR="009C3261" w:rsidRPr="000D348C">
        <w:t xml:space="preserve">, </w:t>
      </w:r>
      <w:r w:rsidR="003B5B31">
        <w:t>Lindsay Richardson</w:t>
      </w:r>
      <w:r w:rsidR="003B5B31" w:rsidRPr="000D348C">
        <w:t xml:space="preserve"> </w:t>
      </w:r>
      <w:r w:rsidR="003B5B31">
        <w:t>(</w:t>
      </w:r>
      <w:r w:rsidR="009C3261" w:rsidRPr="00573FF9">
        <w:rPr>
          <w:u w:val="single"/>
        </w:rPr>
        <w:t>Abb</w:t>
      </w:r>
      <w:r w:rsidR="003B5B31" w:rsidRPr="00573FF9">
        <w:rPr>
          <w:u w:val="single"/>
        </w:rPr>
        <w:t>e</w:t>
      </w:r>
      <w:r w:rsidR="009C3261" w:rsidRPr="00573FF9">
        <w:rPr>
          <w:u w:val="single"/>
        </w:rPr>
        <w:t>y Community Centre</w:t>
      </w:r>
      <w:r w:rsidR="003B5B31">
        <w:t>)</w:t>
      </w:r>
      <w:r w:rsidR="009C3261" w:rsidRPr="000D348C">
        <w:t>,</w:t>
      </w:r>
      <w:r w:rsidR="003B5B31">
        <w:t xml:space="preserve"> John Boyle (</w:t>
      </w:r>
      <w:r w:rsidR="003B5B31" w:rsidRPr="00573FF9">
        <w:rPr>
          <w:u w:val="single"/>
        </w:rPr>
        <w:t>SHAK</w:t>
      </w:r>
      <w:r w:rsidR="003B5B31">
        <w:t>)</w:t>
      </w:r>
      <w:r w:rsidR="009C3261" w:rsidRPr="000D348C">
        <w:t xml:space="preserve">, </w:t>
      </w:r>
      <w:r w:rsidR="00573FF9">
        <w:t>Rashid Iqbal</w:t>
      </w:r>
      <w:r w:rsidR="00573FF9" w:rsidRPr="000D348C">
        <w:t xml:space="preserve"> </w:t>
      </w:r>
      <w:r w:rsidR="00573FF9">
        <w:t>(</w:t>
      </w:r>
      <w:r w:rsidR="009C3261" w:rsidRPr="009C4CE4">
        <w:rPr>
          <w:u w:val="single"/>
        </w:rPr>
        <w:t>The Winch</w:t>
      </w:r>
      <w:r w:rsidR="009C3261">
        <w:t>)</w:t>
      </w:r>
      <w:r w:rsidR="009C3261" w:rsidRPr="000D348C">
        <w:t xml:space="preserve">, </w:t>
      </w:r>
      <w:r w:rsidR="009C3261">
        <w:t>Jacob Foreman</w:t>
      </w:r>
      <w:r w:rsidR="00622EFA">
        <w:t xml:space="preserve"> (</w:t>
      </w:r>
      <w:r w:rsidR="00622EFA" w:rsidRPr="00622EFA">
        <w:rPr>
          <w:u w:val="single"/>
        </w:rPr>
        <w:t>JW3</w:t>
      </w:r>
      <w:r w:rsidR="00622EFA">
        <w:t>)</w:t>
      </w:r>
      <w:r w:rsidR="009C3261" w:rsidRPr="000D348C">
        <w:t xml:space="preserve">, </w:t>
      </w:r>
      <w:r w:rsidR="00622EFA">
        <w:t xml:space="preserve">Everton </w:t>
      </w:r>
      <w:proofErr w:type="spellStart"/>
      <w:r w:rsidR="00622EFA">
        <w:t>Counsell</w:t>
      </w:r>
      <w:proofErr w:type="spellEnd"/>
      <w:r w:rsidR="00622EFA" w:rsidRPr="000D348C">
        <w:t xml:space="preserve"> </w:t>
      </w:r>
      <w:r w:rsidR="00622EFA">
        <w:t>(</w:t>
      </w:r>
      <w:r w:rsidR="009C3261" w:rsidRPr="00622EFA">
        <w:rPr>
          <w:u w:val="single"/>
        </w:rPr>
        <w:t>Swiss Cottage</w:t>
      </w:r>
      <w:r w:rsidR="00622EFA">
        <w:rPr>
          <w:u w:val="single"/>
        </w:rPr>
        <w:t xml:space="preserve"> Community Centre</w:t>
      </w:r>
      <w:r w:rsidR="009C3261">
        <w:t>)</w:t>
      </w:r>
      <w:r w:rsidR="009C3261" w:rsidRPr="000D348C">
        <w:t xml:space="preserve">, </w:t>
      </w:r>
      <w:r w:rsidR="00622EFA">
        <w:t>Colin Brummage</w:t>
      </w:r>
      <w:r w:rsidR="00622EFA" w:rsidRPr="000D348C">
        <w:t xml:space="preserve"> </w:t>
      </w:r>
      <w:r w:rsidR="00622EFA">
        <w:t>(</w:t>
      </w:r>
      <w:r w:rsidR="009C3261" w:rsidRPr="00622EFA">
        <w:rPr>
          <w:u w:val="single"/>
        </w:rPr>
        <w:t>Camden Disability Action</w:t>
      </w:r>
      <w:r w:rsidR="009C3261">
        <w:t>)</w:t>
      </w:r>
      <w:r w:rsidR="00281D7E">
        <w:t xml:space="preserve">, </w:t>
      </w:r>
      <w:proofErr w:type="spellStart"/>
      <w:r w:rsidR="00281D7E">
        <w:t>Sezena</w:t>
      </w:r>
      <w:proofErr w:type="spellEnd"/>
      <w:r w:rsidR="00281D7E">
        <w:t xml:space="preserve"> (</w:t>
      </w:r>
      <w:r w:rsidR="00281D7E" w:rsidRPr="00281D7E">
        <w:rPr>
          <w:u w:val="single"/>
        </w:rPr>
        <w:t>West Hampstead Women Centre</w:t>
      </w:r>
      <w:r w:rsidR="00281D7E">
        <w:t>), Mags (</w:t>
      </w:r>
      <w:r w:rsidR="00281D7E" w:rsidRPr="00622EFA">
        <w:rPr>
          <w:u w:val="single"/>
        </w:rPr>
        <w:t>H</w:t>
      </w:r>
      <w:r w:rsidR="009C3261" w:rsidRPr="00622EFA">
        <w:rPr>
          <w:u w:val="single"/>
        </w:rPr>
        <w:t>ighgate Newtown Community Centre</w:t>
      </w:r>
      <w:r w:rsidR="00281D7E">
        <w:t>)</w:t>
      </w:r>
      <w:r w:rsidR="00622EFA">
        <w:t xml:space="preserve">, Kevin Nunan </w:t>
      </w:r>
      <w:r w:rsidR="00622EFA" w:rsidRPr="00622EFA">
        <w:rPr>
          <w:u w:val="single"/>
        </w:rPr>
        <w:t>(Voluntary Action Camden</w:t>
      </w:r>
      <w:r w:rsidR="00622EFA">
        <w:t>)</w:t>
      </w:r>
    </w:p>
    <w:p w14:paraId="31D7DF53" w14:textId="01325832" w:rsidR="000D348C" w:rsidRPr="000D348C" w:rsidRDefault="000D348C" w:rsidP="00384F35">
      <w:pPr>
        <w:rPr>
          <w:rFonts w:asciiTheme="minorHAnsi" w:hAnsiTheme="minorHAnsi" w:cstheme="minorHAnsi"/>
        </w:rPr>
      </w:pPr>
    </w:p>
    <w:p w14:paraId="578A77B3" w14:textId="2A27E523" w:rsidR="00384F35" w:rsidRPr="00384F35" w:rsidRDefault="00384F35" w:rsidP="00384F35">
      <w:pPr>
        <w:rPr>
          <w:rFonts w:asciiTheme="minorHAnsi" w:hAnsiTheme="minorHAnsi" w:cstheme="minorHAnsi"/>
          <w:b/>
        </w:rPr>
      </w:pPr>
      <w:r w:rsidRPr="00384F35">
        <w:rPr>
          <w:rFonts w:asciiTheme="minorHAnsi" w:hAnsiTheme="minorHAnsi" w:cstheme="minorHAnsi"/>
          <w:b/>
        </w:rPr>
        <w:t xml:space="preserve">LB Camden: </w:t>
      </w:r>
      <w:r w:rsidRPr="00384F35">
        <w:rPr>
          <w:rFonts w:asciiTheme="minorHAnsi" w:hAnsiTheme="minorHAnsi" w:cstheme="minorHAnsi"/>
        </w:rPr>
        <w:t>Cllr Anna Wright,</w:t>
      </w:r>
      <w:r w:rsidRPr="00384F35">
        <w:rPr>
          <w:rFonts w:asciiTheme="minorHAnsi" w:hAnsiTheme="minorHAnsi" w:cstheme="minorHAnsi"/>
          <w:b/>
        </w:rPr>
        <w:t xml:space="preserve"> </w:t>
      </w:r>
      <w:r w:rsidRPr="00384F35">
        <w:rPr>
          <w:rFonts w:asciiTheme="minorHAnsi" w:hAnsiTheme="minorHAnsi" w:cstheme="minorHAnsi"/>
        </w:rPr>
        <w:t>Carole Stewart (Director of Community Services), Rachel Kelly (Community Partnership and Emergency Planning/Community Services Head of Service),</w:t>
      </w:r>
      <w:r>
        <w:rPr>
          <w:rFonts w:asciiTheme="minorHAnsi" w:hAnsiTheme="minorHAnsi" w:cstheme="minorHAnsi"/>
          <w:b/>
        </w:rPr>
        <w:t xml:space="preserve"> </w:t>
      </w:r>
      <w:r w:rsidRPr="00384F35">
        <w:rPr>
          <w:rFonts w:asciiTheme="minorHAnsi" w:hAnsiTheme="minorHAnsi" w:cstheme="minorHAnsi"/>
        </w:rPr>
        <w:t xml:space="preserve">Moira </w:t>
      </w:r>
      <w:proofErr w:type="spellStart"/>
      <w:r w:rsidRPr="00384F35">
        <w:rPr>
          <w:rFonts w:asciiTheme="minorHAnsi" w:hAnsiTheme="minorHAnsi" w:cstheme="minorHAnsi"/>
        </w:rPr>
        <w:t>Ugoji</w:t>
      </w:r>
      <w:proofErr w:type="spellEnd"/>
      <w:r>
        <w:rPr>
          <w:rFonts w:asciiTheme="minorHAnsi" w:hAnsiTheme="minorHAnsi" w:cstheme="minorHAnsi"/>
        </w:rPr>
        <w:t xml:space="preserve"> (Head of Libraries, Arts and </w:t>
      </w:r>
      <w:r w:rsidR="000D348C">
        <w:rPr>
          <w:rFonts w:asciiTheme="minorHAnsi" w:hAnsiTheme="minorHAnsi" w:cstheme="minorHAnsi"/>
        </w:rPr>
        <w:t>Tourism</w:t>
      </w:r>
      <w:r>
        <w:rPr>
          <w:rFonts w:asciiTheme="minorHAnsi" w:hAnsiTheme="minorHAnsi" w:cstheme="minorHAnsi"/>
        </w:rPr>
        <w:t xml:space="preserve"> and Lead for Shielding programme</w:t>
      </w:r>
      <w:r w:rsidR="000D348C">
        <w:rPr>
          <w:rFonts w:asciiTheme="minorHAnsi" w:hAnsiTheme="minorHAnsi" w:cstheme="minorHAnsi"/>
        </w:rPr>
        <w:t xml:space="preserve">), Emma </w:t>
      </w:r>
      <w:proofErr w:type="spellStart"/>
      <w:r w:rsidR="000D348C">
        <w:rPr>
          <w:rFonts w:asciiTheme="minorHAnsi" w:hAnsiTheme="minorHAnsi" w:cstheme="minorHAnsi"/>
        </w:rPr>
        <w:t>McGown</w:t>
      </w:r>
      <w:proofErr w:type="spellEnd"/>
      <w:r w:rsidR="000D348C">
        <w:rPr>
          <w:rFonts w:asciiTheme="minorHAnsi" w:hAnsiTheme="minorHAnsi" w:cstheme="minorHAnsi"/>
        </w:rPr>
        <w:t xml:space="preserve"> (Head of Digital Transformation),</w:t>
      </w:r>
      <w:r w:rsidR="00581E6E">
        <w:rPr>
          <w:rFonts w:asciiTheme="minorHAnsi" w:hAnsiTheme="minorHAnsi" w:cstheme="minorHAnsi"/>
        </w:rPr>
        <w:t xml:space="preserve"> Jamie Spencer (Head of Transformation and Performance – Adult Social Care), Philip Vaughan (Food Strategy Manager)</w:t>
      </w:r>
      <w:r w:rsidR="00D05C8D">
        <w:rPr>
          <w:rFonts w:asciiTheme="minorHAnsi" w:hAnsiTheme="minorHAnsi" w:cstheme="minorHAnsi"/>
        </w:rPr>
        <w:t>,</w:t>
      </w:r>
      <w:r w:rsidR="00581E6E">
        <w:rPr>
          <w:rFonts w:asciiTheme="minorHAnsi" w:hAnsiTheme="minorHAnsi" w:cstheme="minorHAnsi"/>
        </w:rPr>
        <w:t xml:space="preserve"> David Jaggs (Strategy and Change), Ali Alsaraf (Lead Community Partner), Karen Martins (Community Partner),  Frances Connelly (Community Partner), Lisa Charalambous (Community Partner), </w:t>
      </w:r>
      <w:proofErr w:type="spellStart"/>
      <w:r w:rsidR="00581E6E">
        <w:rPr>
          <w:rFonts w:asciiTheme="minorHAnsi" w:hAnsiTheme="minorHAnsi" w:cstheme="minorHAnsi"/>
        </w:rPr>
        <w:t>Zenoby</w:t>
      </w:r>
      <w:proofErr w:type="spellEnd"/>
      <w:r w:rsidR="00581E6E">
        <w:rPr>
          <w:rFonts w:asciiTheme="minorHAnsi" w:hAnsiTheme="minorHAnsi" w:cstheme="minorHAnsi"/>
        </w:rPr>
        <w:t xml:space="preserve"> </w:t>
      </w:r>
      <w:proofErr w:type="spellStart"/>
      <w:r w:rsidR="00581E6E">
        <w:rPr>
          <w:rFonts w:asciiTheme="minorHAnsi" w:hAnsiTheme="minorHAnsi" w:cstheme="minorHAnsi"/>
        </w:rPr>
        <w:t>Orsten</w:t>
      </w:r>
      <w:proofErr w:type="spellEnd"/>
      <w:r w:rsidR="00581E6E">
        <w:rPr>
          <w:rFonts w:asciiTheme="minorHAnsi" w:hAnsiTheme="minorHAnsi" w:cstheme="minorHAnsi"/>
        </w:rPr>
        <w:t>-Butler (Community Partner), Jayne Carter (Community Partner)</w:t>
      </w:r>
      <w:r w:rsidR="00D05C8D">
        <w:rPr>
          <w:rFonts w:asciiTheme="minorHAnsi" w:hAnsiTheme="minorHAnsi" w:cstheme="minorHAnsi"/>
        </w:rPr>
        <w:t>, Francesca Cappelli (Lead Community Partner)</w:t>
      </w:r>
    </w:p>
    <w:p w14:paraId="405291C3" w14:textId="1547CAD8" w:rsidR="009C4CE4" w:rsidRPr="009C4CE4" w:rsidRDefault="009C4CE4" w:rsidP="009C4CE4">
      <w:pPr>
        <w:rPr>
          <w:rFonts w:asciiTheme="minorHAnsi" w:hAnsiTheme="minorHAnsi" w:cstheme="minorHAnsi"/>
          <w:b/>
          <w:sz w:val="28"/>
          <w:szCs w:val="28"/>
        </w:rPr>
      </w:pPr>
    </w:p>
    <w:p w14:paraId="1370CBD9" w14:textId="4F7BC59B" w:rsidR="007C3AE3" w:rsidRPr="00A6642E" w:rsidRDefault="007C3AE3" w:rsidP="007C3AE3">
      <w:pPr>
        <w:rPr>
          <w:rFonts w:asciiTheme="minorHAnsi" w:hAnsiTheme="minorHAnsi" w:cstheme="minorHAnsi"/>
          <w:b/>
          <w:sz w:val="28"/>
          <w:szCs w:val="28"/>
        </w:rPr>
      </w:pPr>
      <w:r>
        <w:rPr>
          <w:rFonts w:asciiTheme="minorHAnsi" w:hAnsiTheme="minorHAnsi" w:cstheme="minorHAnsi"/>
          <w:b/>
          <w:sz w:val="28"/>
          <w:szCs w:val="28"/>
        </w:rPr>
        <w:t xml:space="preserve">Key themes </w:t>
      </w:r>
      <w:r w:rsidRPr="00FC42FF">
        <w:rPr>
          <w:rFonts w:asciiTheme="minorHAnsi" w:hAnsiTheme="minorHAnsi" w:cstheme="minorHAnsi"/>
          <w:b/>
          <w:sz w:val="28"/>
          <w:szCs w:val="28"/>
        </w:rPr>
        <w:t xml:space="preserve">from </w:t>
      </w:r>
      <w:r w:rsidR="00923688">
        <w:rPr>
          <w:rFonts w:asciiTheme="minorHAnsi" w:hAnsiTheme="minorHAnsi" w:cstheme="minorHAnsi"/>
          <w:b/>
          <w:sz w:val="28"/>
          <w:szCs w:val="28"/>
        </w:rPr>
        <w:t xml:space="preserve">meeting, </w:t>
      </w:r>
      <w:r w:rsidRPr="00FC42FF">
        <w:rPr>
          <w:rFonts w:asciiTheme="minorHAnsi" w:hAnsiTheme="minorHAnsi" w:cstheme="minorHAnsi"/>
          <w:b/>
          <w:sz w:val="28"/>
          <w:szCs w:val="28"/>
        </w:rPr>
        <w:t>workshops and plenary:</w:t>
      </w:r>
    </w:p>
    <w:p w14:paraId="239FD76C" w14:textId="461800B5" w:rsidR="00A6642E" w:rsidRDefault="00A6642E" w:rsidP="00A6642E">
      <w:pPr>
        <w:pStyle w:val="ListBullet"/>
        <w:numPr>
          <w:ilvl w:val="0"/>
          <w:numId w:val="0"/>
        </w:numPr>
        <w:ind w:left="360" w:hanging="360"/>
        <w:rPr>
          <w:rFonts w:asciiTheme="minorHAnsi" w:hAnsiTheme="minorHAnsi" w:cstheme="minorHAnsi"/>
        </w:rPr>
      </w:pPr>
    </w:p>
    <w:p w14:paraId="21DFFB9E" w14:textId="68980073" w:rsidR="00A6642E" w:rsidRPr="00F438FD" w:rsidRDefault="00A6642E" w:rsidP="00A6642E">
      <w:pPr>
        <w:pStyle w:val="ListBullet"/>
        <w:numPr>
          <w:ilvl w:val="0"/>
          <w:numId w:val="0"/>
        </w:numPr>
        <w:ind w:left="360" w:hanging="360"/>
        <w:rPr>
          <w:rFonts w:asciiTheme="minorHAnsi" w:hAnsiTheme="minorHAnsi" w:cstheme="minorHAnsi"/>
        </w:rPr>
      </w:pPr>
      <w:r w:rsidRPr="00F438FD">
        <w:rPr>
          <w:rFonts w:asciiTheme="minorHAnsi" w:hAnsiTheme="minorHAnsi" w:cstheme="minorHAnsi"/>
        </w:rPr>
        <w:t>Developing a network/area based response:</w:t>
      </w:r>
    </w:p>
    <w:p w14:paraId="37BE3667" w14:textId="77777777" w:rsidR="00F438FD" w:rsidRPr="002C0A5C" w:rsidRDefault="00F438FD" w:rsidP="00F438FD">
      <w:pPr>
        <w:pStyle w:val="ListBullet"/>
        <w:rPr>
          <w:rFonts w:asciiTheme="minorHAnsi" w:hAnsiTheme="minorHAnsi" w:cstheme="minorHAnsi"/>
        </w:rPr>
      </w:pPr>
      <w:r w:rsidRPr="002C0A5C">
        <w:rPr>
          <w:rFonts w:asciiTheme="minorHAnsi" w:hAnsiTheme="minorHAnsi" w:cstheme="minorHAnsi"/>
        </w:rPr>
        <w:t xml:space="preserve">Neighbourhood organising is vital and it is a clear message from all groups </w:t>
      </w:r>
    </w:p>
    <w:p w14:paraId="1E7157B7" w14:textId="77777777" w:rsidR="00A6642E" w:rsidRPr="00F438FD" w:rsidRDefault="00A6642E" w:rsidP="00A6642E">
      <w:pPr>
        <w:pStyle w:val="ListBullet"/>
        <w:rPr>
          <w:rFonts w:asciiTheme="minorHAnsi" w:hAnsiTheme="minorHAnsi" w:cstheme="minorHAnsi"/>
        </w:rPr>
      </w:pPr>
      <w:r w:rsidRPr="00F438FD">
        <w:rPr>
          <w:rFonts w:asciiTheme="minorHAnsi" w:hAnsiTheme="minorHAnsi" w:cstheme="minorHAnsi"/>
        </w:rPr>
        <w:t>Need is broader than food – other issues include social isolation and volunteers for shopping. This is an opportunity to support individuals in a holistic way to strengthen resilience.</w:t>
      </w:r>
    </w:p>
    <w:p w14:paraId="4AF574A2" w14:textId="2D713E3B" w:rsidR="00A6642E" w:rsidRPr="00F438FD" w:rsidRDefault="00A6642E" w:rsidP="00A6642E">
      <w:pPr>
        <w:pStyle w:val="ListBullet"/>
        <w:rPr>
          <w:rFonts w:asciiTheme="minorHAnsi" w:hAnsiTheme="minorHAnsi" w:cstheme="minorHAnsi"/>
        </w:rPr>
      </w:pPr>
      <w:r w:rsidRPr="00F438FD">
        <w:rPr>
          <w:rFonts w:asciiTheme="minorHAnsi" w:hAnsiTheme="minorHAnsi" w:cstheme="minorHAnsi"/>
        </w:rPr>
        <w:t xml:space="preserve">Pathways could be guided by organisations’ Unique Selling Point (USP).  </w:t>
      </w:r>
    </w:p>
    <w:p w14:paraId="7A4FFF64" w14:textId="3C47F47A" w:rsidR="00366A01" w:rsidRPr="00F438FD" w:rsidRDefault="00366A01" w:rsidP="00366A01">
      <w:pPr>
        <w:pStyle w:val="ListBullet"/>
      </w:pPr>
      <w:r w:rsidRPr="002C0A5C">
        <w:rPr>
          <w:rFonts w:asciiTheme="minorHAnsi" w:hAnsiTheme="minorHAnsi" w:cstheme="minorHAnsi"/>
        </w:rPr>
        <w:t>Local networks important but should be developed locally – shouldn’t be seen as the role of the Council which need to be engaged</w:t>
      </w:r>
      <w:r w:rsidRPr="00F438FD">
        <w:t xml:space="preserve"> but not controlling</w:t>
      </w:r>
    </w:p>
    <w:p w14:paraId="447E4E5A" w14:textId="7648254D" w:rsidR="00F438FD" w:rsidRPr="00F438FD" w:rsidRDefault="00F438FD" w:rsidP="00F438FD">
      <w:pPr>
        <w:pStyle w:val="ListBullet"/>
      </w:pPr>
      <w:r w:rsidRPr="00F438FD">
        <w:t xml:space="preserve">Having an allocated Council officer to help coordinate could help, bringing Council colleagues in the group according to need and help navigate the system. The Council could get the process started and let the network develop with some touch in whenever the network needs it. </w:t>
      </w:r>
    </w:p>
    <w:p w14:paraId="47D96210" w14:textId="00B896D0" w:rsidR="00F438FD" w:rsidRPr="00F438FD" w:rsidRDefault="00F438FD" w:rsidP="00F438FD">
      <w:pPr>
        <w:pStyle w:val="ListBullet"/>
      </w:pPr>
      <w:r w:rsidRPr="00F438FD">
        <w:t>Smaller localised network meetings are needed in addition to the wider ones</w:t>
      </w:r>
    </w:p>
    <w:p w14:paraId="1C4E073B" w14:textId="7878141C" w:rsidR="00A6642E" w:rsidRPr="00F438FD" w:rsidRDefault="00A6642E" w:rsidP="00A6642E">
      <w:pPr>
        <w:pStyle w:val="ListBullet"/>
        <w:numPr>
          <w:ilvl w:val="0"/>
          <w:numId w:val="0"/>
        </w:numPr>
        <w:ind w:left="360" w:hanging="360"/>
        <w:rPr>
          <w:rFonts w:asciiTheme="minorHAnsi" w:hAnsiTheme="minorHAnsi" w:cstheme="minorHAnsi"/>
        </w:rPr>
      </w:pPr>
    </w:p>
    <w:p w14:paraId="31A8606C" w14:textId="36404A0C" w:rsidR="00A6642E" w:rsidRPr="00F438FD" w:rsidRDefault="00A6642E" w:rsidP="00A6642E">
      <w:pPr>
        <w:pStyle w:val="ListBullet"/>
        <w:numPr>
          <w:ilvl w:val="0"/>
          <w:numId w:val="0"/>
        </w:numPr>
        <w:ind w:left="360" w:hanging="360"/>
        <w:rPr>
          <w:rFonts w:asciiTheme="minorHAnsi" w:hAnsiTheme="minorHAnsi" w:cstheme="minorHAnsi"/>
        </w:rPr>
      </w:pPr>
      <w:r w:rsidRPr="00F438FD">
        <w:rPr>
          <w:rFonts w:asciiTheme="minorHAnsi" w:hAnsiTheme="minorHAnsi" w:cstheme="minorHAnsi"/>
        </w:rPr>
        <w:t>Improving pathways:</w:t>
      </w:r>
    </w:p>
    <w:p w14:paraId="468E7FCF" w14:textId="38384900" w:rsidR="00A6642E" w:rsidRPr="00F438FD" w:rsidRDefault="002C0A5C" w:rsidP="00A6642E">
      <w:pPr>
        <w:pStyle w:val="ListBullet"/>
        <w:rPr>
          <w:rFonts w:asciiTheme="minorHAnsi" w:hAnsiTheme="minorHAnsi" w:cstheme="minorHAnsi"/>
        </w:rPr>
      </w:pPr>
      <w:r>
        <w:rPr>
          <w:rFonts w:asciiTheme="minorHAnsi" w:hAnsiTheme="minorHAnsi" w:cstheme="minorHAnsi"/>
        </w:rPr>
        <w:t>Suggestion</w:t>
      </w:r>
      <w:r w:rsidR="00A6642E" w:rsidRPr="00F438FD">
        <w:rPr>
          <w:rFonts w:asciiTheme="minorHAnsi" w:hAnsiTheme="minorHAnsi" w:cstheme="minorHAnsi"/>
        </w:rPr>
        <w:t xml:space="preserve"> for lead Council contacts for areas to take referrals </w:t>
      </w:r>
      <w:r w:rsidR="00366A01" w:rsidRPr="00F438FD">
        <w:rPr>
          <w:rFonts w:asciiTheme="minorHAnsi" w:hAnsiTheme="minorHAnsi" w:cstheme="minorHAnsi"/>
        </w:rPr>
        <w:t xml:space="preserve">from, </w:t>
      </w:r>
      <w:r w:rsidR="00A6642E" w:rsidRPr="00F438FD">
        <w:rPr>
          <w:rFonts w:asciiTheme="minorHAnsi" w:hAnsiTheme="minorHAnsi" w:cstheme="minorHAnsi"/>
        </w:rPr>
        <w:t>and answer questions such as sheltered housing, homelessness, early years and an understanding of how council services are structured</w:t>
      </w:r>
      <w:r>
        <w:rPr>
          <w:rFonts w:asciiTheme="minorHAnsi" w:hAnsiTheme="minorHAnsi" w:cstheme="minorHAnsi"/>
        </w:rPr>
        <w:t>.</w:t>
      </w:r>
    </w:p>
    <w:p w14:paraId="3F12A4F3" w14:textId="481F8FE7" w:rsidR="00A6642E" w:rsidRPr="00F438FD" w:rsidRDefault="002C0A5C" w:rsidP="00A6642E">
      <w:pPr>
        <w:pStyle w:val="ListBullet"/>
        <w:rPr>
          <w:rFonts w:asciiTheme="minorHAnsi" w:hAnsiTheme="minorHAnsi" w:cstheme="minorHAnsi"/>
        </w:rPr>
      </w:pPr>
      <w:r>
        <w:rPr>
          <w:rFonts w:asciiTheme="minorHAnsi" w:hAnsiTheme="minorHAnsi" w:cstheme="minorHAnsi"/>
        </w:rPr>
        <w:t>Work to ensure the Council and others are</w:t>
      </w:r>
      <w:r w:rsidR="00A6642E" w:rsidRPr="00F438FD">
        <w:rPr>
          <w:rFonts w:asciiTheme="minorHAnsi" w:hAnsiTheme="minorHAnsi" w:cstheme="minorHAnsi"/>
        </w:rPr>
        <w:t xml:space="preserve"> referring residents to the right service and according to their USP and capacity.  </w:t>
      </w:r>
    </w:p>
    <w:p w14:paraId="23D732C2" w14:textId="2075A823" w:rsidR="00A6642E" w:rsidRPr="00F438FD" w:rsidRDefault="00A6642E" w:rsidP="00A6642E">
      <w:pPr>
        <w:pStyle w:val="ListBullet"/>
        <w:rPr>
          <w:rFonts w:asciiTheme="minorHAnsi" w:hAnsiTheme="minorHAnsi" w:cstheme="minorHAnsi"/>
        </w:rPr>
      </w:pPr>
      <w:r w:rsidRPr="00F438FD">
        <w:rPr>
          <w:rFonts w:asciiTheme="minorHAnsi" w:hAnsiTheme="minorHAnsi" w:cstheme="minorHAnsi"/>
        </w:rPr>
        <w:t xml:space="preserve">Support for </w:t>
      </w:r>
      <w:r w:rsidR="002C0A5C">
        <w:rPr>
          <w:rFonts w:asciiTheme="minorHAnsi" w:hAnsiTheme="minorHAnsi" w:cstheme="minorHAnsi"/>
        </w:rPr>
        <w:t>keeping VAC database up-to-date</w:t>
      </w:r>
    </w:p>
    <w:p w14:paraId="16DA24B5" w14:textId="77777777" w:rsidR="00A6642E" w:rsidRPr="00F438FD" w:rsidRDefault="00A6642E" w:rsidP="00A6642E">
      <w:pPr>
        <w:pStyle w:val="ListBullet"/>
        <w:numPr>
          <w:ilvl w:val="0"/>
          <w:numId w:val="0"/>
        </w:numPr>
        <w:ind w:left="360" w:hanging="360"/>
        <w:rPr>
          <w:rFonts w:asciiTheme="minorHAnsi" w:hAnsiTheme="minorHAnsi" w:cstheme="minorHAnsi"/>
        </w:rPr>
      </w:pPr>
    </w:p>
    <w:p w14:paraId="2D8CEC07" w14:textId="46CABA00" w:rsidR="00A6642E" w:rsidRPr="00F438FD" w:rsidRDefault="00A6642E" w:rsidP="00A6642E">
      <w:pPr>
        <w:pStyle w:val="ListBullet"/>
        <w:numPr>
          <w:ilvl w:val="0"/>
          <w:numId w:val="0"/>
        </w:numPr>
        <w:ind w:left="360" w:hanging="360"/>
        <w:rPr>
          <w:rFonts w:asciiTheme="minorHAnsi" w:hAnsiTheme="minorHAnsi" w:cstheme="minorHAnsi"/>
        </w:rPr>
      </w:pPr>
      <w:r w:rsidRPr="00F438FD">
        <w:rPr>
          <w:rFonts w:asciiTheme="minorHAnsi" w:hAnsiTheme="minorHAnsi" w:cstheme="minorHAnsi"/>
        </w:rPr>
        <w:t>Capacity:</w:t>
      </w:r>
    </w:p>
    <w:p w14:paraId="209330DC" w14:textId="6A4E7E1F" w:rsidR="00A6642E" w:rsidRPr="00F438FD" w:rsidRDefault="007C3AE3" w:rsidP="00A6642E">
      <w:pPr>
        <w:pStyle w:val="ListBullet"/>
        <w:rPr>
          <w:rFonts w:asciiTheme="minorHAnsi" w:hAnsiTheme="minorHAnsi" w:cstheme="minorHAnsi"/>
        </w:rPr>
      </w:pPr>
      <w:r w:rsidRPr="00F438FD">
        <w:lastRenderedPageBreak/>
        <w:t>Funding is the ‘elephant in the room’</w:t>
      </w:r>
      <w:r w:rsidR="00A6642E" w:rsidRPr="00F438FD">
        <w:t xml:space="preserve"> (resources for the </w:t>
      </w:r>
      <w:proofErr w:type="spellStart"/>
      <w:r w:rsidR="00A6642E" w:rsidRPr="00F438FD">
        <w:t>covid</w:t>
      </w:r>
      <w:proofErr w:type="spellEnd"/>
      <w:r w:rsidR="00A6642E" w:rsidRPr="00F438FD">
        <w:t xml:space="preserve"> response, and longer term resilience)</w:t>
      </w:r>
      <w:r w:rsidRPr="00F438FD">
        <w:t xml:space="preserve">. There is an acknowledgment that this is a huge issue for sector.  We need to establish the way forward </w:t>
      </w:r>
      <w:r w:rsidR="00A6642E" w:rsidRPr="00F438FD">
        <w:t>as this will inform funding.</w:t>
      </w:r>
      <w:r w:rsidRPr="00F438FD">
        <w:t xml:space="preserve"> </w:t>
      </w:r>
    </w:p>
    <w:p w14:paraId="60494938" w14:textId="768AE100" w:rsidR="00A6642E" w:rsidRPr="00F438FD" w:rsidRDefault="00A6642E" w:rsidP="00A6642E">
      <w:pPr>
        <w:pStyle w:val="ListBullet"/>
        <w:numPr>
          <w:ilvl w:val="0"/>
          <w:numId w:val="0"/>
        </w:numPr>
      </w:pPr>
    </w:p>
    <w:p w14:paraId="48E6C046" w14:textId="20EBF6ED" w:rsidR="00A6642E" w:rsidRPr="00F438FD" w:rsidRDefault="00A6642E" w:rsidP="00A6642E">
      <w:pPr>
        <w:pStyle w:val="ListBullet"/>
        <w:numPr>
          <w:ilvl w:val="0"/>
          <w:numId w:val="0"/>
        </w:numPr>
        <w:rPr>
          <w:rFonts w:asciiTheme="minorHAnsi" w:hAnsiTheme="minorHAnsi" w:cstheme="minorHAnsi"/>
        </w:rPr>
      </w:pPr>
      <w:r w:rsidRPr="00F438FD">
        <w:t>Communications and messaging:</w:t>
      </w:r>
    </w:p>
    <w:p w14:paraId="1B798157" w14:textId="77777777" w:rsidR="00A6642E" w:rsidRPr="00F438FD" w:rsidRDefault="00A6642E" w:rsidP="007C3AE3">
      <w:pPr>
        <w:pStyle w:val="ListBullet"/>
        <w:rPr>
          <w:rFonts w:asciiTheme="minorHAnsi" w:hAnsiTheme="minorHAnsi" w:cstheme="minorHAnsi"/>
        </w:rPr>
      </w:pPr>
      <w:r w:rsidRPr="00F438FD">
        <w:rPr>
          <w:rFonts w:asciiTheme="minorHAnsi" w:hAnsiTheme="minorHAnsi" w:cstheme="minorHAnsi"/>
        </w:rPr>
        <w:t>M</w:t>
      </w:r>
      <w:r w:rsidR="007C3AE3" w:rsidRPr="00F438FD">
        <w:rPr>
          <w:rFonts w:asciiTheme="minorHAnsi" w:hAnsiTheme="minorHAnsi" w:cstheme="minorHAnsi"/>
        </w:rPr>
        <w:t xml:space="preserve">essaging and information </w:t>
      </w:r>
      <w:r w:rsidRPr="00F438FD">
        <w:rPr>
          <w:rFonts w:asciiTheme="minorHAnsi" w:hAnsiTheme="minorHAnsi" w:cstheme="minorHAnsi"/>
        </w:rPr>
        <w:t>can</w:t>
      </w:r>
      <w:r w:rsidR="007C3AE3" w:rsidRPr="00F438FD">
        <w:rPr>
          <w:rFonts w:asciiTheme="minorHAnsi" w:hAnsiTheme="minorHAnsi" w:cstheme="minorHAnsi"/>
        </w:rPr>
        <w:t xml:space="preserve"> be translated and presented in different formats and languages – support VCS to do this as they will know how best to make information accessible</w:t>
      </w:r>
      <w:r w:rsidRPr="00F438FD">
        <w:rPr>
          <w:rFonts w:asciiTheme="minorHAnsi" w:hAnsiTheme="minorHAnsi" w:cstheme="minorHAnsi"/>
        </w:rPr>
        <w:t xml:space="preserve">.  </w:t>
      </w:r>
    </w:p>
    <w:p w14:paraId="16FE6BA8" w14:textId="77777777" w:rsidR="00F438FD" w:rsidRPr="00F438FD" w:rsidRDefault="007C3AE3" w:rsidP="00F438FD">
      <w:pPr>
        <w:pStyle w:val="ListBullet"/>
        <w:rPr>
          <w:rFonts w:asciiTheme="minorHAnsi" w:hAnsiTheme="minorHAnsi" w:cstheme="minorHAnsi"/>
        </w:rPr>
      </w:pPr>
      <w:r w:rsidRPr="00F438FD">
        <w:rPr>
          <w:rFonts w:asciiTheme="minorHAnsi" w:hAnsiTheme="minorHAnsi" w:cstheme="minorHAnsi"/>
        </w:rPr>
        <w:t xml:space="preserve">Co-ordinate </w:t>
      </w:r>
      <w:r w:rsidR="00A6642E" w:rsidRPr="00F438FD">
        <w:rPr>
          <w:rFonts w:asciiTheme="minorHAnsi" w:hAnsiTheme="minorHAnsi" w:cstheme="minorHAnsi"/>
        </w:rPr>
        <w:t>communications</w:t>
      </w:r>
      <w:r w:rsidRPr="00F438FD">
        <w:rPr>
          <w:rFonts w:asciiTheme="minorHAnsi" w:hAnsiTheme="minorHAnsi" w:cstheme="minorHAnsi"/>
        </w:rPr>
        <w:t xml:space="preserve"> to ensure consistent/up-to-date/timely messaging to VCS and residents. </w:t>
      </w:r>
    </w:p>
    <w:p w14:paraId="7497BC34" w14:textId="518171C4" w:rsidR="00F438FD" w:rsidRPr="00F438FD" w:rsidRDefault="00F438FD" w:rsidP="00F438FD">
      <w:pPr>
        <w:pStyle w:val="ListBullet"/>
        <w:rPr>
          <w:rFonts w:asciiTheme="minorHAnsi" w:hAnsiTheme="minorHAnsi" w:cstheme="minorHAnsi"/>
        </w:rPr>
      </w:pPr>
      <w:r w:rsidRPr="00F438FD">
        <w:t>Video messages are good and help reach those with barriers – also ensure less comms but with consistent messaging</w:t>
      </w:r>
    </w:p>
    <w:p w14:paraId="67366944" w14:textId="77777777" w:rsidR="00366A01" w:rsidRPr="00F438FD" w:rsidRDefault="00366A01" w:rsidP="007C3AE3">
      <w:pPr>
        <w:rPr>
          <w:rFonts w:asciiTheme="minorHAnsi" w:hAnsiTheme="minorHAnsi" w:cstheme="minorHAnsi"/>
        </w:rPr>
      </w:pPr>
    </w:p>
    <w:p w14:paraId="071B406E" w14:textId="6C32781A" w:rsidR="007C3AE3" w:rsidRPr="00F438FD" w:rsidRDefault="00A6642E" w:rsidP="007C3AE3">
      <w:pPr>
        <w:rPr>
          <w:rFonts w:asciiTheme="minorHAnsi" w:hAnsiTheme="minorHAnsi" w:cstheme="minorHAnsi"/>
        </w:rPr>
      </w:pPr>
      <w:r w:rsidRPr="00F438FD">
        <w:rPr>
          <w:rFonts w:asciiTheme="minorHAnsi" w:hAnsiTheme="minorHAnsi" w:cstheme="minorHAnsi"/>
        </w:rPr>
        <w:t>Areas for development:</w:t>
      </w:r>
    </w:p>
    <w:p w14:paraId="701F23E6" w14:textId="77777777" w:rsidR="00F438FD" w:rsidRPr="00F438FD" w:rsidRDefault="00F438FD" w:rsidP="00F438FD">
      <w:pPr>
        <w:pStyle w:val="ListBullet"/>
        <w:rPr>
          <w:rFonts w:asciiTheme="minorHAnsi" w:hAnsiTheme="minorHAnsi" w:cstheme="minorHAnsi"/>
        </w:rPr>
      </w:pPr>
      <w:r w:rsidRPr="002C0A5C">
        <w:rPr>
          <w:rFonts w:asciiTheme="minorHAnsi" w:hAnsiTheme="minorHAnsi" w:cstheme="minorHAnsi"/>
        </w:rPr>
        <w:t>Food supply</w:t>
      </w:r>
      <w:r w:rsidRPr="00F438FD">
        <w:rPr>
          <w:rFonts w:asciiTheme="minorHAnsi" w:hAnsiTheme="minorHAnsi" w:cstheme="minorHAnsi"/>
        </w:rPr>
        <w:t xml:space="preserve"> continues to be important  </w:t>
      </w:r>
    </w:p>
    <w:p w14:paraId="3B835F67" w14:textId="21FFEEC5" w:rsidR="007C3AE3" w:rsidRPr="00F438FD" w:rsidRDefault="007C3AE3" w:rsidP="00366A01">
      <w:pPr>
        <w:pStyle w:val="ListBullet"/>
      </w:pPr>
      <w:r w:rsidRPr="002C0A5C">
        <w:rPr>
          <w:rFonts w:asciiTheme="minorHAnsi" w:hAnsiTheme="minorHAnsi" w:cstheme="minorHAnsi"/>
        </w:rPr>
        <w:t>Elements of digital</w:t>
      </w:r>
      <w:r w:rsidRPr="00F438FD">
        <w:t xml:space="preserve"> divide has been addressed but still a big issue –</w:t>
      </w:r>
      <w:r w:rsidR="00366A01" w:rsidRPr="00F438FD">
        <w:t xml:space="preserve"> </w:t>
      </w:r>
      <w:r w:rsidRPr="00F438FD">
        <w:t>access to devices and support on using them</w:t>
      </w:r>
    </w:p>
    <w:p w14:paraId="2FC97DF7" w14:textId="2F7AC184" w:rsidR="00366A01" w:rsidRPr="002C0A5C" w:rsidRDefault="00366A01" w:rsidP="00366A01">
      <w:pPr>
        <w:pStyle w:val="ListBullet"/>
      </w:pPr>
      <w:r w:rsidRPr="002C0A5C">
        <w:t>Greater links to be built between networks and:</w:t>
      </w:r>
    </w:p>
    <w:p w14:paraId="4D559841" w14:textId="77777777" w:rsidR="00366A01" w:rsidRPr="002C0A5C" w:rsidRDefault="00366A01" w:rsidP="00F438FD">
      <w:pPr>
        <w:pStyle w:val="ListBullet"/>
        <w:numPr>
          <w:ilvl w:val="0"/>
          <w:numId w:val="15"/>
        </w:numPr>
      </w:pPr>
      <w:r w:rsidRPr="002C0A5C">
        <w:t>Housing - engaging/supporting residents tenants; and to work together with TRAs (in some neighbourhoods this is more relevant than others)</w:t>
      </w:r>
    </w:p>
    <w:p w14:paraId="69224C14" w14:textId="4F6EE38F" w:rsidR="00366A01" w:rsidRPr="002C0A5C" w:rsidRDefault="00366A01" w:rsidP="00F438FD">
      <w:pPr>
        <w:pStyle w:val="ListBullet"/>
        <w:numPr>
          <w:ilvl w:val="0"/>
          <w:numId w:val="15"/>
        </w:numPr>
        <w:rPr>
          <w:rFonts w:asciiTheme="minorHAnsi" w:hAnsiTheme="minorHAnsi" w:cstheme="minorHAnsi"/>
        </w:rPr>
      </w:pPr>
      <w:r w:rsidRPr="002C0A5C">
        <w:t>Health (primary care) would help support an innovative approach</w:t>
      </w:r>
    </w:p>
    <w:p w14:paraId="3C91133D" w14:textId="7FC70FF5" w:rsidR="00366A01" w:rsidRPr="002C0A5C" w:rsidRDefault="00366A01" w:rsidP="00F438FD">
      <w:pPr>
        <w:pStyle w:val="ListBullet"/>
        <w:numPr>
          <w:ilvl w:val="0"/>
          <w:numId w:val="15"/>
        </w:numPr>
        <w:rPr>
          <w:rFonts w:asciiTheme="minorHAnsi" w:hAnsiTheme="minorHAnsi" w:cstheme="minorHAnsi"/>
        </w:rPr>
      </w:pPr>
      <w:r w:rsidRPr="002C0A5C">
        <w:t>Better/easier connections with schools  - liaising with parents</w:t>
      </w:r>
    </w:p>
    <w:p w14:paraId="3401540D" w14:textId="6575A495" w:rsidR="007C3AE3" w:rsidRPr="002C0A5C" w:rsidRDefault="00366A01" w:rsidP="007C3AE3">
      <w:pPr>
        <w:pStyle w:val="ListBullet"/>
        <w:numPr>
          <w:ilvl w:val="0"/>
          <w:numId w:val="15"/>
        </w:numPr>
        <w:rPr>
          <w:rFonts w:asciiTheme="minorHAnsi" w:hAnsiTheme="minorHAnsi" w:cstheme="minorHAnsi"/>
        </w:rPr>
      </w:pPr>
      <w:r w:rsidRPr="002C0A5C">
        <w:rPr>
          <w:rFonts w:asciiTheme="minorHAnsi" w:hAnsiTheme="minorHAnsi" w:cstheme="minorHAnsi"/>
        </w:rPr>
        <w:t xml:space="preserve">Working </w:t>
      </w:r>
      <w:r w:rsidRPr="002C0A5C">
        <w:t xml:space="preserve">closely with businesses </w:t>
      </w:r>
    </w:p>
    <w:p w14:paraId="55C5CFC7" w14:textId="14757D16" w:rsidR="00F438FD" w:rsidRPr="002C0A5C" w:rsidRDefault="00366A01" w:rsidP="00F438FD">
      <w:pPr>
        <w:pStyle w:val="ListBullet"/>
        <w:rPr>
          <w:rFonts w:asciiTheme="minorHAnsi" w:hAnsiTheme="minorHAnsi" w:cstheme="minorHAnsi"/>
        </w:rPr>
      </w:pPr>
      <w:r w:rsidRPr="002C0A5C">
        <w:rPr>
          <w:rFonts w:asciiTheme="minorHAnsi" w:hAnsiTheme="minorHAnsi" w:cstheme="minorHAnsi"/>
        </w:rPr>
        <w:t xml:space="preserve">Need to improve the community services directory and make it easier to get it updated – but </w:t>
      </w:r>
      <w:r w:rsidRPr="002C0A5C">
        <w:t>bearing</w:t>
      </w:r>
      <w:r w:rsidRPr="002C0A5C">
        <w:rPr>
          <w:rFonts w:asciiTheme="minorHAnsi" w:hAnsiTheme="minorHAnsi" w:cstheme="minorHAnsi"/>
        </w:rPr>
        <w:t xml:space="preserve"> in mind people would rather call a number than look for help online</w:t>
      </w:r>
    </w:p>
    <w:p w14:paraId="61C0BA8F" w14:textId="2E86A9D2" w:rsidR="00F438FD" w:rsidRPr="002C0A5C" w:rsidRDefault="00F438FD" w:rsidP="00F438FD">
      <w:pPr>
        <w:pStyle w:val="ListBullet"/>
        <w:rPr>
          <w:rFonts w:asciiTheme="minorHAnsi" w:hAnsiTheme="minorHAnsi" w:cstheme="minorHAnsi"/>
        </w:rPr>
      </w:pPr>
      <w:r w:rsidRPr="002C0A5C">
        <w:rPr>
          <w:rFonts w:asciiTheme="minorHAnsi" w:hAnsiTheme="minorHAnsi" w:cstheme="minorHAnsi"/>
        </w:rPr>
        <w:t>R</w:t>
      </w:r>
      <w:r w:rsidR="00366A01" w:rsidRPr="002C0A5C">
        <w:rPr>
          <w:rFonts w:asciiTheme="minorHAnsi" w:hAnsiTheme="minorHAnsi" w:cstheme="minorHAnsi"/>
        </w:rPr>
        <w:t>evive the “No Wrong Door” approach/policy not only for council</w:t>
      </w:r>
      <w:r w:rsidRPr="002C0A5C">
        <w:rPr>
          <w:rFonts w:asciiTheme="minorHAnsi" w:hAnsiTheme="minorHAnsi" w:cstheme="minorHAnsi"/>
        </w:rPr>
        <w:t xml:space="preserve"> services but also for the VCS</w:t>
      </w:r>
      <w:r w:rsidR="00366A01" w:rsidRPr="002C0A5C">
        <w:rPr>
          <w:rFonts w:asciiTheme="minorHAnsi" w:hAnsiTheme="minorHAnsi" w:cstheme="minorHAnsi"/>
        </w:rPr>
        <w:t xml:space="preserve"> </w:t>
      </w:r>
    </w:p>
    <w:p w14:paraId="01326119" w14:textId="063FAC65" w:rsidR="00366A01" w:rsidRPr="002C0A5C" w:rsidRDefault="00366A01" w:rsidP="00F438FD">
      <w:pPr>
        <w:pStyle w:val="ListBullet"/>
        <w:rPr>
          <w:rFonts w:asciiTheme="minorHAnsi" w:hAnsiTheme="minorHAnsi" w:cstheme="minorHAnsi"/>
        </w:rPr>
      </w:pPr>
      <w:r w:rsidRPr="002C0A5C">
        <w:rPr>
          <w:rFonts w:asciiTheme="minorHAnsi" w:hAnsiTheme="minorHAnsi" w:cstheme="minorHAnsi"/>
        </w:rPr>
        <w:t>Referral pathways into council services</w:t>
      </w:r>
      <w:r w:rsidR="00F438FD" w:rsidRPr="002C0A5C">
        <w:rPr>
          <w:rFonts w:asciiTheme="minorHAnsi" w:hAnsiTheme="minorHAnsi" w:cstheme="minorHAnsi"/>
        </w:rPr>
        <w:t xml:space="preserve"> need</w:t>
      </w:r>
      <w:r w:rsidRPr="002C0A5C">
        <w:rPr>
          <w:rFonts w:asciiTheme="minorHAnsi" w:hAnsiTheme="minorHAnsi" w:cstheme="minorHAnsi"/>
        </w:rPr>
        <w:t xml:space="preserve"> to be clear, accessible and publicised to all partners – especially homelessness has become a big issue for many central London centres</w:t>
      </w:r>
    </w:p>
    <w:p w14:paraId="6737D074" w14:textId="6344D32C" w:rsidR="00366A01" w:rsidRPr="00F438FD" w:rsidRDefault="00366A01" w:rsidP="007C3AE3">
      <w:pPr>
        <w:rPr>
          <w:rFonts w:asciiTheme="minorHAnsi" w:hAnsiTheme="minorHAnsi" w:cstheme="minorHAnsi"/>
        </w:rPr>
      </w:pPr>
    </w:p>
    <w:p w14:paraId="32024121" w14:textId="3BA4745F" w:rsidR="007C3AE3" w:rsidRPr="00F438FD" w:rsidRDefault="00366A01" w:rsidP="007C3AE3">
      <w:pPr>
        <w:rPr>
          <w:rFonts w:asciiTheme="minorHAnsi" w:hAnsiTheme="minorHAnsi" w:cstheme="minorHAnsi"/>
        </w:rPr>
      </w:pPr>
      <w:r w:rsidRPr="00F438FD">
        <w:rPr>
          <w:rFonts w:asciiTheme="minorHAnsi" w:hAnsiTheme="minorHAnsi" w:cstheme="minorHAnsi"/>
        </w:rPr>
        <w:t>Other:</w:t>
      </w:r>
    </w:p>
    <w:p w14:paraId="52EEDABA" w14:textId="48C256ED" w:rsidR="00F438FD" w:rsidRPr="00F438FD" w:rsidRDefault="00366A01" w:rsidP="00F438FD">
      <w:pPr>
        <w:pStyle w:val="ListBullet"/>
      </w:pPr>
      <w:r w:rsidRPr="00F438FD">
        <w:t xml:space="preserve">The Council is working on a pilot funded by MHCLG and facilitated by </w:t>
      </w:r>
      <w:proofErr w:type="spellStart"/>
      <w:r w:rsidRPr="00F438FD">
        <w:t>Futuregov</w:t>
      </w:r>
      <w:proofErr w:type="spellEnd"/>
      <w:r w:rsidRPr="00F438FD">
        <w:t xml:space="preserve"> focussing on improving </w:t>
      </w:r>
      <w:r w:rsidRPr="00F438FD">
        <w:rPr>
          <w:rFonts w:asciiTheme="minorHAnsi" w:eastAsia="Calibri" w:hAnsiTheme="minorHAnsi" w:cstheme="minorHAnsi"/>
        </w:rPr>
        <w:t>data</w:t>
      </w:r>
      <w:r w:rsidRPr="00F438FD">
        <w:t xml:space="preserve"> management and sharing.  </w:t>
      </w:r>
      <w:r w:rsidR="007C3AE3" w:rsidRPr="00F438FD">
        <w:t>Contact Future Gov to feed into work on managing data by letting them know what kind of data would help you</w:t>
      </w:r>
      <w:r w:rsidRPr="00F438FD">
        <w:t xml:space="preserve">.  </w:t>
      </w:r>
      <w:r w:rsidR="00F438FD" w:rsidRPr="00F438FD">
        <w:rPr>
          <w:rFonts w:asciiTheme="minorHAnsi" w:hAnsiTheme="minorHAnsi" w:cstheme="minorHAnsi"/>
        </w:rPr>
        <w:t xml:space="preserve">Contact </w:t>
      </w:r>
      <w:hyperlink r:id="rId10" w:history="1">
        <w:r w:rsidR="00F438FD" w:rsidRPr="00F438FD">
          <w:rPr>
            <w:rStyle w:val="Hyperlink"/>
            <w:rFonts w:asciiTheme="minorHAnsi" w:hAnsiTheme="minorHAnsi" w:cstheme="minorHAnsi"/>
          </w:rPr>
          <w:t>alex@wearefuturegov.com</w:t>
        </w:r>
      </w:hyperlink>
      <w:r w:rsidR="00F438FD" w:rsidRPr="00F438FD">
        <w:rPr>
          <w:rFonts w:asciiTheme="minorHAnsi" w:hAnsiTheme="minorHAnsi" w:cstheme="minorHAnsi"/>
        </w:rPr>
        <w:t xml:space="preserve">, or </w:t>
      </w:r>
      <w:hyperlink r:id="rId11" w:history="1">
        <w:r w:rsidR="00F438FD" w:rsidRPr="00F438FD">
          <w:rPr>
            <w:rStyle w:val="Hyperlink"/>
          </w:rPr>
          <w:t>Emma.Mcgowan@camden.gov.uk</w:t>
        </w:r>
      </w:hyperlink>
      <w:r w:rsidR="00F438FD" w:rsidRPr="00F438FD">
        <w:t xml:space="preserve">  (all things data and digital)</w:t>
      </w:r>
    </w:p>
    <w:p w14:paraId="5C2C1A45" w14:textId="36A495DD" w:rsidR="007C3AE3" w:rsidRPr="00F438FD" w:rsidRDefault="007C3AE3" w:rsidP="007C3AE3">
      <w:pPr>
        <w:pStyle w:val="ListBullet"/>
      </w:pPr>
      <w:r w:rsidRPr="00F438FD">
        <w:rPr>
          <w:rFonts w:asciiTheme="minorHAnsi" w:eastAsia="Calibri" w:hAnsiTheme="minorHAnsi" w:cstheme="minorHAnsi"/>
        </w:rPr>
        <w:t xml:space="preserve">Local Care Partnership </w:t>
      </w:r>
      <w:r w:rsidR="00366A01" w:rsidRPr="00F438FD">
        <w:rPr>
          <w:rFonts w:asciiTheme="minorHAnsi" w:eastAsia="Calibri" w:hAnsiTheme="minorHAnsi" w:cstheme="minorHAnsi"/>
        </w:rPr>
        <w:t>Community Connectedness</w:t>
      </w:r>
      <w:r w:rsidRPr="00F438FD">
        <w:rPr>
          <w:rFonts w:asciiTheme="minorHAnsi" w:eastAsia="Calibri" w:hAnsiTheme="minorHAnsi" w:cstheme="minorHAnsi"/>
        </w:rPr>
        <w:t xml:space="preserve"> (Kevin Nunan, VAC) – </w:t>
      </w:r>
      <w:r w:rsidR="002C0A5C">
        <w:rPr>
          <w:rFonts w:asciiTheme="minorHAnsi" w:eastAsia="Calibri" w:hAnsiTheme="minorHAnsi" w:cstheme="minorHAnsi"/>
        </w:rPr>
        <w:t>Information from Kevin will be distributed</w:t>
      </w:r>
    </w:p>
    <w:p w14:paraId="3DEDFDDF" w14:textId="77777777" w:rsidR="00F438FD" w:rsidRPr="002C0A5C" w:rsidRDefault="00F438FD" w:rsidP="00F438FD">
      <w:pPr>
        <w:pStyle w:val="ListBullet"/>
      </w:pPr>
      <w:r w:rsidRPr="002C0A5C">
        <w:t xml:space="preserve">If there are any questions on Supporting People, Connecting Communities drop a line to Jamie Spencer </w:t>
      </w:r>
      <w:hyperlink r:id="rId12" w:history="1">
        <w:r w:rsidRPr="002C0A5C">
          <w:rPr>
            <w:rStyle w:val="Hyperlink"/>
          </w:rPr>
          <w:t>jamie.spencer@camden.gov.uk</w:t>
        </w:r>
      </w:hyperlink>
      <w:r w:rsidRPr="002C0A5C">
        <w:t xml:space="preserve"> </w:t>
      </w:r>
    </w:p>
    <w:p w14:paraId="22EA6FD4" w14:textId="16D0D024" w:rsidR="00366A01" w:rsidRPr="00F438FD" w:rsidRDefault="00366A01" w:rsidP="00366A01">
      <w:pPr>
        <w:pStyle w:val="ListBullet"/>
        <w:numPr>
          <w:ilvl w:val="0"/>
          <w:numId w:val="0"/>
        </w:numPr>
        <w:rPr>
          <w:rFonts w:asciiTheme="minorHAnsi" w:eastAsia="Calibri" w:hAnsiTheme="minorHAnsi" w:cstheme="minorHAnsi"/>
        </w:rPr>
      </w:pPr>
    </w:p>
    <w:p w14:paraId="7CCD3C74" w14:textId="1F97C441" w:rsidR="00366A01" w:rsidRPr="00F438FD" w:rsidRDefault="00F438FD" w:rsidP="00366A01">
      <w:pPr>
        <w:pStyle w:val="ListBullet"/>
        <w:numPr>
          <w:ilvl w:val="0"/>
          <w:numId w:val="0"/>
        </w:numPr>
        <w:rPr>
          <w:rFonts w:asciiTheme="minorHAnsi" w:eastAsia="Calibri" w:hAnsiTheme="minorHAnsi" w:cstheme="minorHAnsi"/>
        </w:rPr>
      </w:pPr>
      <w:r w:rsidRPr="00F438FD">
        <w:rPr>
          <w:rFonts w:asciiTheme="minorHAnsi" w:eastAsia="Calibri" w:hAnsiTheme="minorHAnsi" w:cstheme="minorHAnsi"/>
        </w:rPr>
        <w:t>Immediate actions:</w:t>
      </w:r>
    </w:p>
    <w:tbl>
      <w:tblPr>
        <w:tblStyle w:val="TableGrid"/>
        <w:tblW w:w="0" w:type="auto"/>
        <w:tblInd w:w="-5" w:type="dxa"/>
        <w:tblLook w:val="04A0" w:firstRow="1" w:lastRow="0" w:firstColumn="1" w:lastColumn="0" w:noHBand="0" w:noVBand="1"/>
      </w:tblPr>
      <w:tblGrid>
        <w:gridCol w:w="6804"/>
        <w:gridCol w:w="2217"/>
      </w:tblGrid>
      <w:tr w:rsidR="00F438FD" w:rsidRPr="00F438FD" w14:paraId="3A3BC8B2" w14:textId="0158D667" w:rsidTr="00606699">
        <w:tc>
          <w:tcPr>
            <w:tcW w:w="6804" w:type="dxa"/>
          </w:tcPr>
          <w:p w14:paraId="67B58853" w14:textId="4132EEE1" w:rsidR="00F438FD" w:rsidRPr="00F438FD" w:rsidRDefault="00F438FD" w:rsidP="002C0A5C">
            <w:pPr>
              <w:pStyle w:val="ListParagraph"/>
              <w:numPr>
                <w:ilvl w:val="0"/>
                <w:numId w:val="14"/>
              </w:numPr>
              <w:rPr>
                <w:rFonts w:asciiTheme="minorHAnsi" w:hAnsiTheme="minorHAnsi" w:cstheme="minorHAnsi"/>
              </w:rPr>
            </w:pPr>
            <w:r w:rsidRPr="00F438FD">
              <w:rPr>
                <w:rFonts w:asciiTheme="minorHAnsi" w:hAnsiTheme="minorHAnsi" w:cstheme="minorHAnsi"/>
              </w:rPr>
              <w:t>Desire to continue to meet regularly – Fortnightly meetings have been arranged from Thursday 15</w:t>
            </w:r>
            <w:r w:rsidRPr="00F438FD">
              <w:rPr>
                <w:rFonts w:asciiTheme="minorHAnsi" w:hAnsiTheme="minorHAnsi" w:cstheme="minorHAnsi"/>
                <w:vertAlign w:val="superscript"/>
              </w:rPr>
              <w:t>th</w:t>
            </w:r>
            <w:r w:rsidRPr="00F438FD">
              <w:rPr>
                <w:rFonts w:asciiTheme="minorHAnsi" w:hAnsiTheme="minorHAnsi" w:cstheme="minorHAnsi"/>
              </w:rPr>
              <w:t xml:space="preserve"> October, 9-10am (</w:t>
            </w:r>
            <w:r w:rsidR="002C0A5C">
              <w:rPr>
                <w:rFonts w:asciiTheme="minorHAnsi" w:hAnsiTheme="minorHAnsi" w:cstheme="minorHAnsi"/>
              </w:rPr>
              <w:t>invites</w:t>
            </w:r>
            <w:r w:rsidRPr="00F438FD">
              <w:rPr>
                <w:rFonts w:asciiTheme="minorHAnsi" w:hAnsiTheme="minorHAnsi" w:cstheme="minorHAnsi"/>
              </w:rPr>
              <w:t xml:space="preserve"> to be sent out)</w:t>
            </w:r>
          </w:p>
        </w:tc>
        <w:tc>
          <w:tcPr>
            <w:tcW w:w="2217" w:type="dxa"/>
          </w:tcPr>
          <w:p w14:paraId="4825CFCF" w14:textId="7AC30C8F" w:rsidR="00F438FD" w:rsidRPr="00F438FD" w:rsidRDefault="00F438FD" w:rsidP="00F438FD">
            <w:pPr>
              <w:rPr>
                <w:rFonts w:asciiTheme="minorHAnsi" w:hAnsiTheme="minorHAnsi" w:cstheme="minorHAnsi"/>
              </w:rPr>
            </w:pPr>
            <w:r w:rsidRPr="00F438FD">
              <w:rPr>
                <w:rFonts w:asciiTheme="minorHAnsi" w:hAnsiTheme="minorHAnsi" w:cstheme="minorHAnsi"/>
              </w:rPr>
              <w:t>Community Partnerships</w:t>
            </w:r>
          </w:p>
        </w:tc>
      </w:tr>
      <w:tr w:rsidR="00F438FD" w:rsidRPr="00F438FD" w14:paraId="6ACB38D9" w14:textId="54536104" w:rsidTr="00606699">
        <w:tc>
          <w:tcPr>
            <w:tcW w:w="6804" w:type="dxa"/>
          </w:tcPr>
          <w:p w14:paraId="470375CE" w14:textId="7AC1FDC5" w:rsidR="00F438FD" w:rsidRPr="00F438FD" w:rsidRDefault="002C0A5C" w:rsidP="002C0A5C">
            <w:pPr>
              <w:pStyle w:val="ListParagraph"/>
              <w:numPr>
                <w:ilvl w:val="0"/>
                <w:numId w:val="14"/>
              </w:numPr>
              <w:rPr>
                <w:rFonts w:asciiTheme="minorHAnsi" w:hAnsiTheme="minorHAnsi" w:cstheme="minorHAnsi"/>
              </w:rPr>
            </w:pPr>
            <w:r>
              <w:rPr>
                <w:rFonts w:asciiTheme="minorHAnsi" w:hAnsiTheme="minorHAnsi" w:cstheme="minorHAnsi"/>
              </w:rPr>
              <w:t>Community service database needs to be kept up to date - l</w:t>
            </w:r>
            <w:r w:rsidR="00F438FD" w:rsidRPr="00F438FD">
              <w:rPr>
                <w:rFonts w:asciiTheme="minorHAnsi" w:hAnsiTheme="minorHAnsi" w:cstheme="minorHAnsi"/>
              </w:rPr>
              <w:t xml:space="preserve">ink to all organisations </w:t>
            </w:r>
            <w:r>
              <w:rPr>
                <w:rFonts w:asciiTheme="minorHAnsi" w:hAnsiTheme="minorHAnsi" w:cstheme="minorHAnsi"/>
              </w:rPr>
              <w:t>so they can update</w:t>
            </w:r>
            <w:r w:rsidR="00F438FD" w:rsidRPr="00F438FD">
              <w:rPr>
                <w:rFonts w:asciiTheme="minorHAnsi" w:hAnsiTheme="minorHAnsi" w:cstheme="minorHAnsi"/>
              </w:rPr>
              <w:t xml:space="preserve"> what they are doing</w:t>
            </w:r>
          </w:p>
        </w:tc>
        <w:tc>
          <w:tcPr>
            <w:tcW w:w="2217" w:type="dxa"/>
          </w:tcPr>
          <w:p w14:paraId="1DBDB89D" w14:textId="6FC9EE46" w:rsidR="00F438FD" w:rsidRPr="00F438FD" w:rsidRDefault="00F2573F" w:rsidP="00F438FD">
            <w:pPr>
              <w:rPr>
                <w:rFonts w:asciiTheme="minorHAnsi" w:hAnsiTheme="minorHAnsi" w:cstheme="minorHAnsi"/>
              </w:rPr>
            </w:pPr>
            <w:r>
              <w:rPr>
                <w:rFonts w:asciiTheme="minorHAnsi" w:hAnsiTheme="minorHAnsi" w:cstheme="minorHAnsi"/>
              </w:rPr>
              <w:t xml:space="preserve">VCS organisations and </w:t>
            </w:r>
            <w:r w:rsidR="00F438FD" w:rsidRPr="00F438FD">
              <w:rPr>
                <w:rFonts w:asciiTheme="minorHAnsi" w:hAnsiTheme="minorHAnsi" w:cstheme="minorHAnsi"/>
              </w:rPr>
              <w:t>Community Partnerships</w:t>
            </w:r>
          </w:p>
        </w:tc>
      </w:tr>
      <w:tr w:rsidR="00F438FD" w:rsidRPr="00F438FD" w14:paraId="7F8C8AC0" w14:textId="77777777" w:rsidTr="00606699">
        <w:tc>
          <w:tcPr>
            <w:tcW w:w="6804" w:type="dxa"/>
          </w:tcPr>
          <w:p w14:paraId="391ADAC6" w14:textId="7D22F2BD" w:rsidR="002C0A5C" w:rsidRDefault="002C0A5C" w:rsidP="002C0A5C">
            <w:pPr>
              <w:pStyle w:val="ListParagraph"/>
              <w:numPr>
                <w:ilvl w:val="0"/>
                <w:numId w:val="14"/>
              </w:numPr>
              <w:rPr>
                <w:rFonts w:asciiTheme="minorHAnsi" w:hAnsiTheme="minorHAnsi" w:cstheme="minorHAnsi"/>
              </w:rPr>
            </w:pPr>
            <w:r>
              <w:rPr>
                <w:rFonts w:asciiTheme="minorHAnsi" w:hAnsiTheme="minorHAnsi" w:cstheme="minorHAnsi"/>
              </w:rPr>
              <w:t>Further development of the networks – supported by the Council where helpful, including:</w:t>
            </w:r>
          </w:p>
          <w:p w14:paraId="5251FDB2" w14:textId="28D95D97" w:rsidR="002C0A5C" w:rsidRDefault="002C0A5C" w:rsidP="002C0A5C">
            <w:pPr>
              <w:pStyle w:val="ListParagraph"/>
              <w:numPr>
                <w:ilvl w:val="0"/>
                <w:numId w:val="15"/>
              </w:numPr>
              <w:rPr>
                <w:rFonts w:asciiTheme="minorHAnsi" w:hAnsiTheme="minorHAnsi" w:cstheme="minorHAnsi"/>
              </w:rPr>
            </w:pPr>
            <w:r>
              <w:rPr>
                <w:rFonts w:asciiTheme="minorHAnsi" w:hAnsiTheme="minorHAnsi" w:cstheme="minorHAnsi"/>
              </w:rPr>
              <w:t>Who are in the networks and what they provide – according to USP and capacity</w:t>
            </w:r>
          </w:p>
          <w:p w14:paraId="5CECBD45" w14:textId="2202B8CA" w:rsidR="002C0A5C" w:rsidRDefault="002C0A5C" w:rsidP="002C0A5C">
            <w:pPr>
              <w:pStyle w:val="ListParagraph"/>
              <w:numPr>
                <w:ilvl w:val="0"/>
                <w:numId w:val="15"/>
              </w:numPr>
              <w:rPr>
                <w:rFonts w:asciiTheme="minorHAnsi" w:hAnsiTheme="minorHAnsi" w:cstheme="minorHAnsi"/>
              </w:rPr>
            </w:pPr>
            <w:r>
              <w:rPr>
                <w:rFonts w:asciiTheme="minorHAnsi" w:hAnsiTheme="minorHAnsi" w:cstheme="minorHAnsi"/>
              </w:rPr>
              <w:t>How network coordinates themselves</w:t>
            </w:r>
          </w:p>
          <w:p w14:paraId="0538CB3E" w14:textId="77777777" w:rsidR="00F438FD" w:rsidRDefault="002C0A5C" w:rsidP="002C0A5C">
            <w:pPr>
              <w:pStyle w:val="ListParagraph"/>
              <w:numPr>
                <w:ilvl w:val="0"/>
                <w:numId w:val="15"/>
              </w:numPr>
              <w:rPr>
                <w:rFonts w:asciiTheme="minorHAnsi" w:hAnsiTheme="minorHAnsi" w:cstheme="minorHAnsi"/>
              </w:rPr>
            </w:pPr>
            <w:r>
              <w:rPr>
                <w:rFonts w:asciiTheme="minorHAnsi" w:hAnsiTheme="minorHAnsi" w:cstheme="minorHAnsi"/>
              </w:rPr>
              <w:t>Pathways within and out of the network</w:t>
            </w:r>
          </w:p>
          <w:p w14:paraId="2C3117E2" w14:textId="60978565" w:rsidR="002C0A5C" w:rsidRPr="002C0A5C" w:rsidRDefault="002C0A5C" w:rsidP="00606699">
            <w:pPr>
              <w:pStyle w:val="ListParagraph"/>
              <w:numPr>
                <w:ilvl w:val="0"/>
                <w:numId w:val="15"/>
              </w:numPr>
              <w:rPr>
                <w:rFonts w:asciiTheme="minorHAnsi" w:hAnsiTheme="minorHAnsi" w:cstheme="minorHAnsi"/>
              </w:rPr>
            </w:pPr>
            <w:r>
              <w:rPr>
                <w:rFonts w:asciiTheme="minorHAnsi" w:hAnsiTheme="minorHAnsi" w:cstheme="minorHAnsi"/>
              </w:rPr>
              <w:lastRenderedPageBreak/>
              <w:t xml:space="preserve">Identifying where there are gaps and </w:t>
            </w:r>
            <w:r w:rsidR="00606699">
              <w:rPr>
                <w:rFonts w:asciiTheme="minorHAnsi" w:hAnsiTheme="minorHAnsi" w:cstheme="minorHAnsi"/>
              </w:rPr>
              <w:t>steps</w:t>
            </w:r>
            <w:r>
              <w:rPr>
                <w:rFonts w:asciiTheme="minorHAnsi" w:hAnsiTheme="minorHAnsi" w:cstheme="minorHAnsi"/>
              </w:rPr>
              <w:t xml:space="preserve"> to address them</w:t>
            </w:r>
          </w:p>
        </w:tc>
        <w:tc>
          <w:tcPr>
            <w:tcW w:w="2217" w:type="dxa"/>
          </w:tcPr>
          <w:p w14:paraId="726DF63E" w14:textId="357EC4DB" w:rsidR="00F438FD" w:rsidRPr="00F438FD" w:rsidRDefault="002C0A5C" w:rsidP="00F438FD">
            <w:pPr>
              <w:rPr>
                <w:rFonts w:asciiTheme="minorHAnsi" w:hAnsiTheme="minorHAnsi" w:cstheme="minorHAnsi"/>
              </w:rPr>
            </w:pPr>
            <w:r>
              <w:rPr>
                <w:rFonts w:asciiTheme="minorHAnsi" w:hAnsiTheme="minorHAnsi" w:cstheme="minorHAnsi"/>
              </w:rPr>
              <w:lastRenderedPageBreak/>
              <w:t>Leads within networks, supported by Community Partnership Team</w:t>
            </w:r>
          </w:p>
        </w:tc>
      </w:tr>
      <w:tr w:rsidR="002C0A5C" w:rsidRPr="00F438FD" w14:paraId="56B9E64C" w14:textId="77777777" w:rsidTr="00606699">
        <w:tc>
          <w:tcPr>
            <w:tcW w:w="6804" w:type="dxa"/>
          </w:tcPr>
          <w:p w14:paraId="1B23FBC3" w14:textId="073340B7" w:rsidR="002C0A5C" w:rsidRDefault="002C0A5C" w:rsidP="002C0A5C">
            <w:pPr>
              <w:pStyle w:val="ListParagraph"/>
              <w:numPr>
                <w:ilvl w:val="0"/>
                <w:numId w:val="14"/>
              </w:numPr>
              <w:rPr>
                <w:rFonts w:asciiTheme="minorHAnsi" w:hAnsiTheme="minorHAnsi" w:cstheme="minorHAnsi"/>
              </w:rPr>
            </w:pPr>
            <w:r>
              <w:rPr>
                <w:rFonts w:asciiTheme="minorHAnsi" w:hAnsiTheme="minorHAnsi" w:cstheme="minorHAnsi"/>
              </w:rPr>
              <w:t>Work on clarifying and refining referrals across partners and with the Council (</w:t>
            </w:r>
            <w:r w:rsidR="00606699">
              <w:rPr>
                <w:rFonts w:asciiTheme="minorHAnsi" w:hAnsiTheme="minorHAnsi" w:cstheme="minorHAnsi"/>
              </w:rPr>
              <w:t xml:space="preserve">including working with care navigators, and </w:t>
            </w:r>
            <w:r>
              <w:rPr>
                <w:rFonts w:asciiTheme="minorHAnsi" w:hAnsiTheme="minorHAnsi" w:cstheme="minorHAnsi"/>
              </w:rPr>
              <w:t>exploring potential role of a Council referral team, working closely with Care Navigators, the contact centre and others</w:t>
            </w:r>
            <w:r w:rsidR="00923688">
              <w:rPr>
                <w:rFonts w:asciiTheme="minorHAnsi" w:hAnsiTheme="minorHAnsi" w:cstheme="minorHAnsi"/>
              </w:rPr>
              <w:t>)</w:t>
            </w:r>
          </w:p>
        </w:tc>
        <w:tc>
          <w:tcPr>
            <w:tcW w:w="2217" w:type="dxa"/>
          </w:tcPr>
          <w:p w14:paraId="4E7E1A0B" w14:textId="10CA038E" w:rsidR="002C0A5C" w:rsidRPr="00F438FD" w:rsidRDefault="002C0A5C" w:rsidP="00F438FD">
            <w:pPr>
              <w:rPr>
                <w:rFonts w:asciiTheme="minorHAnsi" w:hAnsiTheme="minorHAnsi" w:cstheme="minorHAnsi"/>
              </w:rPr>
            </w:pPr>
            <w:r>
              <w:rPr>
                <w:rFonts w:asciiTheme="minorHAnsi" w:hAnsiTheme="minorHAnsi" w:cstheme="minorHAnsi"/>
              </w:rPr>
              <w:t xml:space="preserve">Rachel Kelly and Moira </w:t>
            </w:r>
            <w:proofErr w:type="spellStart"/>
            <w:r>
              <w:rPr>
                <w:rFonts w:asciiTheme="minorHAnsi" w:hAnsiTheme="minorHAnsi" w:cstheme="minorHAnsi"/>
              </w:rPr>
              <w:t>Ugoji</w:t>
            </w:r>
            <w:proofErr w:type="spellEnd"/>
          </w:p>
        </w:tc>
      </w:tr>
      <w:tr w:rsidR="002C0A5C" w:rsidRPr="00F438FD" w14:paraId="5335BFD5" w14:textId="77777777" w:rsidTr="00606699">
        <w:tc>
          <w:tcPr>
            <w:tcW w:w="6804" w:type="dxa"/>
          </w:tcPr>
          <w:p w14:paraId="6567CB48" w14:textId="77777777" w:rsidR="00606699" w:rsidRDefault="002C0A5C" w:rsidP="002C0A5C">
            <w:pPr>
              <w:pStyle w:val="ListParagraph"/>
              <w:numPr>
                <w:ilvl w:val="0"/>
                <w:numId w:val="14"/>
              </w:numPr>
              <w:rPr>
                <w:rFonts w:asciiTheme="minorHAnsi" w:hAnsiTheme="minorHAnsi" w:cstheme="minorHAnsi"/>
              </w:rPr>
            </w:pPr>
            <w:r>
              <w:rPr>
                <w:rFonts w:asciiTheme="minorHAnsi" w:hAnsiTheme="minorHAnsi" w:cstheme="minorHAnsi"/>
              </w:rPr>
              <w:t>Improving information on organisation details and who does what (including update on capacity)</w:t>
            </w:r>
            <w:r w:rsidR="00606699">
              <w:rPr>
                <w:rFonts w:asciiTheme="minorHAnsi" w:hAnsiTheme="minorHAnsi" w:cstheme="minorHAnsi"/>
              </w:rPr>
              <w:t>:</w:t>
            </w:r>
          </w:p>
          <w:p w14:paraId="76B05241" w14:textId="77777777" w:rsidR="002C0A5C" w:rsidRDefault="002C0A5C" w:rsidP="00606699">
            <w:pPr>
              <w:pStyle w:val="ListParagraph"/>
              <w:numPr>
                <w:ilvl w:val="0"/>
                <w:numId w:val="15"/>
              </w:numPr>
              <w:rPr>
                <w:rFonts w:asciiTheme="minorHAnsi" w:hAnsiTheme="minorHAnsi" w:cstheme="minorHAnsi"/>
              </w:rPr>
            </w:pPr>
            <w:r>
              <w:rPr>
                <w:rFonts w:asciiTheme="minorHAnsi" w:hAnsiTheme="minorHAnsi" w:cstheme="minorHAnsi"/>
              </w:rPr>
              <w:t xml:space="preserve">through </w:t>
            </w:r>
            <w:r w:rsidR="00606699">
              <w:rPr>
                <w:rFonts w:asciiTheme="minorHAnsi" w:hAnsiTheme="minorHAnsi" w:cstheme="minorHAnsi"/>
              </w:rPr>
              <w:t>the Community Service Directory</w:t>
            </w:r>
          </w:p>
          <w:p w14:paraId="521B2E4A" w14:textId="77777777" w:rsidR="00606699" w:rsidRDefault="00606699" w:rsidP="00606699">
            <w:pPr>
              <w:pStyle w:val="ListParagraph"/>
              <w:numPr>
                <w:ilvl w:val="0"/>
                <w:numId w:val="15"/>
              </w:numPr>
              <w:rPr>
                <w:rFonts w:asciiTheme="minorHAnsi" w:hAnsiTheme="minorHAnsi" w:cstheme="minorHAnsi"/>
              </w:rPr>
            </w:pPr>
            <w:r>
              <w:rPr>
                <w:rFonts w:asciiTheme="minorHAnsi" w:hAnsiTheme="minorHAnsi" w:cstheme="minorHAnsi"/>
              </w:rPr>
              <w:t>within networks</w:t>
            </w:r>
          </w:p>
          <w:p w14:paraId="7D945C35" w14:textId="0964266B" w:rsidR="00606699" w:rsidRPr="00606699" w:rsidRDefault="00606699" w:rsidP="00606699">
            <w:pPr>
              <w:pStyle w:val="ListParagraph"/>
              <w:numPr>
                <w:ilvl w:val="0"/>
                <w:numId w:val="15"/>
              </w:numPr>
              <w:rPr>
                <w:rFonts w:asciiTheme="minorHAnsi" w:hAnsiTheme="minorHAnsi" w:cstheme="minorHAnsi"/>
              </w:rPr>
            </w:pPr>
            <w:r>
              <w:rPr>
                <w:rFonts w:asciiTheme="minorHAnsi" w:hAnsiTheme="minorHAnsi" w:cstheme="minorHAnsi"/>
              </w:rPr>
              <w:t>other steps to be identified</w:t>
            </w:r>
          </w:p>
        </w:tc>
        <w:tc>
          <w:tcPr>
            <w:tcW w:w="2217" w:type="dxa"/>
          </w:tcPr>
          <w:p w14:paraId="3FA25F7B" w14:textId="77777777" w:rsidR="002C0A5C" w:rsidRDefault="002C0A5C" w:rsidP="00F438FD">
            <w:pPr>
              <w:rPr>
                <w:rFonts w:asciiTheme="minorHAnsi" w:hAnsiTheme="minorHAnsi" w:cstheme="minorHAnsi"/>
              </w:rPr>
            </w:pPr>
          </w:p>
        </w:tc>
      </w:tr>
      <w:tr w:rsidR="002C0A5C" w:rsidRPr="00F438FD" w14:paraId="4A6DABCB" w14:textId="77777777" w:rsidTr="00606699">
        <w:tc>
          <w:tcPr>
            <w:tcW w:w="6804" w:type="dxa"/>
          </w:tcPr>
          <w:p w14:paraId="18BD21A9" w14:textId="39548772" w:rsidR="002C0A5C" w:rsidRDefault="00923688" w:rsidP="002C0A5C">
            <w:pPr>
              <w:pStyle w:val="ListParagraph"/>
              <w:numPr>
                <w:ilvl w:val="0"/>
                <w:numId w:val="14"/>
              </w:numPr>
              <w:rPr>
                <w:rFonts w:asciiTheme="minorHAnsi" w:hAnsiTheme="minorHAnsi" w:cstheme="minorHAnsi"/>
              </w:rPr>
            </w:pPr>
            <w:r>
              <w:rPr>
                <w:rFonts w:asciiTheme="minorHAnsi" w:hAnsiTheme="minorHAnsi" w:cstheme="minorHAnsi"/>
              </w:rPr>
              <w:t xml:space="preserve">Plan for Council supporting VCS </w:t>
            </w:r>
            <w:proofErr w:type="spellStart"/>
            <w:r>
              <w:rPr>
                <w:rFonts w:asciiTheme="minorHAnsi" w:hAnsiTheme="minorHAnsi" w:cstheme="minorHAnsi"/>
              </w:rPr>
              <w:t>covid</w:t>
            </w:r>
            <w:proofErr w:type="spellEnd"/>
            <w:r>
              <w:rPr>
                <w:rFonts w:asciiTheme="minorHAnsi" w:hAnsiTheme="minorHAnsi" w:cstheme="minorHAnsi"/>
              </w:rPr>
              <w:t xml:space="preserve"> response, and support for long term resilience</w:t>
            </w:r>
          </w:p>
        </w:tc>
        <w:tc>
          <w:tcPr>
            <w:tcW w:w="2217" w:type="dxa"/>
          </w:tcPr>
          <w:p w14:paraId="2AC10871" w14:textId="5CECC6CA" w:rsidR="002C0A5C" w:rsidRDefault="00606699" w:rsidP="00F438FD">
            <w:pPr>
              <w:rPr>
                <w:rFonts w:asciiTheme="minorHAnsi" w:hAnsiTheme="minorHAnsi" w:cstheme="minorHAnsi"/>
              </w:rPr>
            </w:pPr>
            <w:r>
              <w:rPr>
                <w:rFonts w:asciiTheme="minorHAnsi" w:hAnsiTheme="minorHAnsi" w:cstheme="minorHAnsi"/>
              </w:rPr>
              <w:t>Rachel Kelly</w:t>
            </w:r>
          </w:p>
        </w:tc>
      </w:tr>
      <w:tr w:rsidR="00923688" w:rsidRPr="00F438FD" w14:paraId="587D902A" w14:textId="77777777" w:rsidTr="00606699">
        <w:tc>
          <w:tcPr>
            <w:tcW w:w="6804" w:type="dxa"/>
          </w:tcPr>
          <w:p w14:paraId="698A0491" w14:textId="402708D0" w:rsidR="00923688" w:rsidRPr="00923688" w:rsidRDefault="00923688" w:rsidP="00923688">
            <w:pPr>
              <w:rPr>
                <w:rFonts w:asciiTheme="minorHAnsi" w:hAnsiTheme="minorHAnsi" w:cstheme="minorHAnsi"/>
              </w:rPr>
            </w:pPr>
            <w:r>
              <w:rPr>
                <w:rFonts w:asciiTheme="minorHAnsi" w:hAnsiTheme="minorHAnsi" w:cstheme="minorHAnsi"/>
              </w:rPr>
              <w:t>Other</w:t>
            </w:r>
          </w:p>
        </w:tc>
        <w:tc>
          <w:tcPr>
            <w:tcW w:w="2217" w:type="dxa"/>
          </w:tcPr>
          <w:p w14:paraId="6EDE12A1" w14:textId="77777777" w:rsidR="00923688" w:rsidRDefault="00923688" w:rsidP="00F438FD">
            <w:pPr>
              <w:rPr>
                <w:rFonts w:asciiTheme="minorHAnsi" w:hAnsiTheme="minorHAnsi" w:cstheme="minorHAnsi"/>
              </w:rPr>
            </w:pPr>
          </w:p>
        </w:tc>
      </w:tr>
      <w:tr w:rsidR="00606699" w:rsidRPr="00F438FD" w14:paraId="31F9B566" w14:textId="77777777" w:rsidTr="00606699">
        <w:tc>
          <w:tcPr>
            <w:tcW w:w="6804" w:type="dxa"/>
          </w:tcPr>
          <w:p w14:paraId="584F4570" w14:textId="77777777" w:rsidR="00606699" w:rsidRPr="00F438FD" w:rsidRDefault="00606699" w:rsidP="00E02FD3">
            <w:pPr>
              <w:pStyle w:val="ListParagraph"/>
              <w:numPr>
                <w:ilvl w:val="0"/>
                <w:numId w:val="14"/>
              </w:numPr>
              <w:rPr>
                <w:rFonts w:asciiTheme="minorHAnsi" w:hAnsiTheme="minorHAnsi" w:cstheme="minorHAnsi"/>
              </w:rPr>
            </w:pPr>
            <w:r w:rsidRPr="00F438FD">
              <w:rPr>
                <w:rFonts w:asciiTheme="minorHAnsi" w:hAnsiTheme="minorHAnsi" w:cstheme="minorHAnsi"/>
              </w:rPr>
              <w:t>Ali to connect with Keith Morgan on Time to Spare</w:t>
            </w:r>
          </w:p>
        </w:tc>
        <w:tc>
          <w:tcPr>
            <w:tcW w:w="2217" w:type="dxa"/>
          </w:tcPr>
          <w:p w14:paraId="7427B28D" w14:textId="77777777" w:rsidR="00606699" w:rsidRPr="00F438FD" w:rsidRDefault="00606699" w:rsidP="00E02FD3">
            <w:pPr>
              <w:rPr>
                <w:rFonts w:asciiTheme="minorHAnsi" w:hAnsiTheme="minorHAnsi" w:cstheme="minorHAnsi"/>
              </w:rPr>
            </w:pPr>
            <w:r w:rsidRPr="00F438FD">
              <w:rPr>
                <w:rFonts w:asciiTheme="minorHAnsi" w:hAnsiTheme="minorHAnsi" w:cstheme="minorHAnsi"/>
              </w:rPr>
              <w:t>Ali Alsaraf</w:t>
            </w:r>
          </w:p>
        </w:tc>
      </w:tr>
      <w:tr w:rsidR="00606699" w:rsidRPr="00F438FD" w14:paraId="6274AB01" w14:textId="77777777" w:rsidTr="00606699">
        <w:tc>
          <w:tcPr>
            <w:tcW w:w="6804" w:type="dxa"/>
          </w:tcPr>
          <w:p w14:paraId="53B0CC5E" w14:textId="77777777" w:rsidR="00606699" w:rsidRPr="00F438FD" w:rsidRDefault="00606699" w:rsidP="00E02FD3">
            <w:pPr>
              <w:pStyle w:val="ListParagraph"/>
              <w:numPr>
                <w:ilvl w:val="0"/>
                <w:numId w:val="14"/>
              </w:numPr>
              <w:rPr>
                <w:rFonts w:asciiTheme="minorHAnsi" w:hAnsiTheme="minorHAnsi" w:cstheme="minorHAnsi"/>
              </w:rPr>
            </w:pPr>
            <w:r w:rsidRPr="00F438FD">
              <w:rPr>
                <w:rFonts w:asciiTheme="minorHAnsi" w:hAnsiTheme="minorHAnsi" w:cstheme="minorHAnsi"/>
              </w:rPr>
              <w:t xml:space="preserve">Alex </w:t>
            </w:r>
            <w:r>
              <w:rPr>
                <w:rFonts w:asciiTheme="minorHAnsi" w:hAnsiTheme="minorHAnsi" w:cstheme="minorHAnsi"/>
              </w:rPr>
              <w:t>(</w:t>
            </w:r>
            <w:proofErr w:type="spellStart"/>
            <w:r>
              <w:rPr>
                <w:rFonts w:asciiTheme="minorHAnsi" w:hAnsiTheme="minorHAnsi" w:cstheme="minorHAnsi"/>
              </w:rPr>
              <w:t>Futuregov</w:t>
            </w:r>
            <w:proofErr w:type="spellEnd"/>
            <w:r>
              <w:rPr>
                <w:rFonts w:asciiTheme="minorHAnsi" w:hAnsiTheme="minorHAnsi" w:cstheme="minorHAnsi"/>
              </w:rPr>
              <w:t xml:space="preserve">) </w:t>
            </w:r>
            <w:r w:rsidRPr="00F438FD">
              <w:rPr>
                <w:rFonts w:asciiTheme="minorHAnsi" w:hAnsiTheme="minorHAnsi" w:cstheme="minorHAnsi"/>
              </w:rPr>
              <w:t xml:space="preserve">to connect with Rashid re. data </w:t>
            </w:r>
          </w:p>
        </w:tc>
        <w:tc>
          <w:tcPr>
            <w:tcW w:w="2217" w:type="dxa"/>
          </w:tcPr>
          <w:p w14:paraId="409D0279" w14:textId="77777777" w:rsidR="00606699" w:rsidRPr="00F438FD" w:rsidRDefault="00606699" w:rsidP="00E02FD3">
            <w:pPr>
              <w:rPr>
                <w:rFonts w:asciiTheme="minorHAnsi" w:hAnsiTheme="minorHAnsi" w:cstheme="minorHAnsi"/>
              </w:rPr>
            </w:pPr>
            <w:r w:rsidRPr="00F438FD">
              <w:rPr>
                <w:rFonts w:asciiTheme="minorHAnsi" w:hAnsiTheme="minorHAnsi" w:cstheme="minorHAnsi"/>
              </w:rPr>
              <w:t xml:space="preserve">Alex </w:t>
            </w:r>
          </w:p>
        </w:tc>
      </w:tr>
    </w:tbl>
    <w:p w14:paraId="0677480C" w14:textId="31919AF2" w:rsidR="00F2573F" w:rsidRDefault="00F2573F" w:rsidP="00F2573F">
      <w:pPr>
        <w:rPr>
          <w:rFonts w:cs="Times New Roman"/>
        </w:rPr>
      </w:pPr>
    </w:p>
    <w:p w14:paraId="3D3A01D6" w14:textId="6152ACBA" w:rsidR="00F2573F" w:rsidRDefault="00F2573F" w:rsidP="007C3AE3">
      <w:pPr>
        <w:rPr>
          <w:rFonts w:asciiTheme="minorHAnsi" w:hAnsiTheme="minorHAnsi" w:cstheme="minorHAnsi"/>
          <w:b/>
          <w:sz w:val="28"/>
          <w:szCs w:val="28"/>
        </w:rPr>
      </w:pPr>
    </w:p>
    <w:p w14:paraId="3BB939AE" w14:textId="77777777" w:rsidR="00F2573F" w:rsidRDefault="00F2573F" w:rsidP="007C3AE3">
      <w:pPr>
        <w:rPr>
          <w:rFonts w:asciiTheme="minorHAnsi" w:hAnsiTheme="minorHAnsi" w:cstheme="minorHAnsi"/>
          <w:b/>
          <w:sz w:val="28"/>
          <w:szCs w:val="28"/>
        </w:rPr>
      </w:pPr>
    </w:p>
    <w:p w14:paraId="703CE7CF" w14:textId="77777777" w:rsidR="007C3AE3" w:rsidRDefault="007C3AE3" w:rsidP="00FC42FF">
      <w:pPr>
        <w:jc w:val="center"/>
        <w:rPr>
          <w:rFonts w:asciiTheme="minorHAnsi" w:hAnsiTheme="minorHAnsi" w:cstheme="minorHAnsi"/>
          <w:b/>
          <w:sz w:val="28"/>
          <w:szCs w:val="28"/>
        </w:rPr>
      </w:pPr>
    </w:p>
    <w:p w14:paraId="191617FC" w14:textId="77777777" w:rsidR="00A6642E" w:rsidRDefault="00A6642E" w:rsidP="00FC42FF">
      <w:pPr>
        <w:jc w:val="center"/>
        <w:rPr>
          <w:rFonts w:asciiTheme="minorHAnsi" w:hAnsiTheme="minorHAnsi" w:cstheme="minorHAnsi"/>
          <w:b/>
          <w:sz w:val="28"/>
          <w:szCs w:val="28"/>
        </w:rPr>
        <w:sectPr w:rsidR="00A6642E" w:rsidSect="00A6642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73203800" w14:textId="1591E54A" w:rsidR="001775A3" w:rsidRDefault="007C3AE3" w:rsidP="00FC42FF">
      <w:pPr>
        <w:jc w:val="center"/>
        <w:rPr>
          <w:rFonts w:asciiTheme="minorHAnsi" w:hAnsiTheme="minorHAnsi" w:cstheme="minorHAnsi"/>
        </w:rPr>
      </w:pPr>
      <w:r>
        <w:rPr>
          <w:rFonts w:asciiTheme="minorHAnsi" w:hAnsiTheme="minorHAnsi" w:cstheme="minorHAnsi"/>
          <w:b/>
          <w:sz w:val="28"/>
          <w:szCs w:val="28"/>
        </w:rPr>
        <w:lastRenderedPageBreak/>
        <w:t>Workshop discussions</w:t>
      </w:r>
    </w:p>
    <w:p w14:paraId="3611464C" w14:textId="0BC1B12E" w:rsidR="00EC66FC" w:rsidRPr="009C4CE4" w:rsidRDefault="009C4CE4" w:rsidP="009C4CE4">
      <w:pPr>
        <w:contextualSpacing/>
        <w:rPr>
          <w:rFonts w:asciiTheme="minorHAnsi" w:hAnsiTheme="minorHAnsi" w:cstheme="minorHAnsi"/>
          <w:b/>
        </w:rPr>
      </w:pPr>
      <w:r w:rsidRPr="009C4CE4">
        <w:rPr>
          <w:rFonts w:asciiTheme="minorHAnsi" w:hAnsiTheme="minorHAnsi" w:cstheme="minorHAnsi"/>
          <w:b/>
        </w:rPr>
        <w:t>Discussion on the following:</w:t>
      </w:r>
    </w:p>
    <w:p w14:paraId="1881619E" w14:textId="68DE417B" w:rsidR="009C4CE4" w:rsidRPr="009C4CE4" w:rsidRDefault="009C4CE4" w:rsidP="009C4CE4">
      <w:pPr>
        <w:pStyle w:val="paragraph"/>
        <w:contextualSpacing/>
        <w:textAlignment w:val="baseline"/>
      </w:pPr>
      <w:r w:rsidRPr="009C4CE4">
        <w:rPr>
          <w:rStyle w:val="normaltextrun"/>
          <w:rFonts w:ascii="Calibri" w:hAnsi="Calibri" w:cs="Calibri"/>
          <w:bCs/>
          <w:sz w:val="22"/>
          <w:szCs w:val="22"/>
        </w:rPr>
        <w:t>1.</w:t>
      </w:r>
      <w:r>
        <w:rPr>
          <w:rStyle w:val="normaltextrun"/>
          <w:rFonts w:ascii="Calibri" w:hAnsi="Calibri" w:cs="Calibri"/>
          <w:bCs/>
          <w:sz w:val="22"/>
          <w:szCs w:val="22"/>
        </w:rPr>
        <w:t xml:space="preserve"> </w:t>
      </w:r>
      <w:r w:rsidRPr="009C4CE4">
        <w:rPr>
          <w:rStyle w:val="normaltextrun"/>
          <w:rFonts w:ascii="Calibri" w:hAnsi="Calibri" w:cs="Calibri"/>
          <w:bCs/>
          <w:sz w:val="22"/>
          <w:szCs w:val="22"/>
        </w:rPr>
        <w:t>Who is in your network and provides neighbourhood support/services/help?</w:t>
      </w:r>
      <w:r w:rsidRPr="009C4CE4">
        <w:rPr>
          <w:rStyle w:val="eop"/>
          <w:rFonts w:ascii="Calibri" w:hAnsi="Calibri" w:cs="Calibri"/>
          <w:sz w:val="22"/>
          <w:szCs w:val="22"/>
        </w:rPr>
        <w:t> </w:t>
      </w:r>
    </w:p>
    <w:p w14:paraId="368AADC3" w14:textId="1607A239" w:rsidR="009C4CE4" w:rsidRPr="009C4CE4" w:rsidRDefault="009C4CE4" w:rsidP="009C4CE4">
      <w:pPr>
        <w:pStyle w:val="paragraph"/>
        <w:contextualSpacing/>
        <w:textAlignment w:val="baseline"/>
      </w:pPr>
      <w:r w:rsidRPr="009C4CE4">
        <w:rPr>
          <w:rStyle w:val="normaltextrun"/>
          <w:rFonts w:ascii="Calibri" w:hAnsi="Calibri" w:cs="Calibri"/>
          <w:bCs/>
          <w:sz w:val="22"/>
          <w:szCs w:val="22"/>
        </w:rPr>
        <w:t>2.</w:t>
      </w:r>
      <w:r>
        <w:rPr>
          <w:rStyle w:val="normaltextrun"/>
          <w:rFonts w:ascii="Calibri" w:hAnsi="Calibri" w:cs="Calibri"/>
          <w:bCs/>
          <w:sz w:val="22"/>
          <w:szCs w:val="22"/>
        </w:rPr>
        <w:t xml:space="preserve"> </w:t>
      </w:r>
      <w:r w:rsidRPr="009C4CE4">
        <w:rPr>
          <w:rStyle w:val="normaltextrun"/>
          <w:rFonts w:ascii="Calibri" w:hAnsi="Calibri" w:cs="Calibri"/>
          <w:bCs/>
          <w:sz w:val="22"/>
          <w:szCs w:val="22"/>
        </w:rPr>
        <w:t>If a resident is signposted in to the key org/network what would be the pathway to get the right support/help?</w:t>
      </w:r>
      <w:r w:rsidRPr="009C4CE4">
        <w:rPr>
          <w:rStyle w:val="eop"/>
          <w:rFonts w:ascii="Calibri" w:hAnsi="Calibri" w:cs="Calibri"/>
          <w:sz w:val="22"/>
          <w:szCs w:val="22"/>
        </w:rPr>
        <w:t> </w:t>
      </w:r>
    </w:p>
    <w:p w14:paraId="0138D0A2" w14:textId="3DE71EB4" w:rsidR="009C4CE4" w:rsidRPr="009C4CE4" w:rsidRDefault="009C4CE4" w:rsidP="009C4CE4">
      <w:pPr>
        <w:pStyle w:val="paragraph"/>
        <w:contextualSpacing/>
        <w:textAlignment w:val="baseline"/>
      </w:pPr>
      <w:r w:rsidRPr="009C4CE4">
        <w:rPr>
          <w:rStyle w:val="normaltextrun"/>
          <w:rFonts w:ascii="Calibri" w:hAnsi="Calibri" w:cs="Calibri"/>
          <w:bCs/>
          <w:sz w:val="22"/>
          <w:szCs w:val="22"/>
        </w:rPr>
        <w:t>3.</w:t>
      </w:r>
      <w:r>
        <w:rPr>
          <w:rStyle w:val="normaltextrun"/>
          <w:rFonts w:ascii="Calibri" w:hAnsi="Calibri" w:cs="Calibri"/>
          <w:bCs/>
          <w:sz w:val="22"/>
          <w:szCs w:val="22"/>
        </w:rPr>
        <w:t xml:space="preserve"> </w:t>
      </w:r>
      <w:r w:rsidRPr="009C4CE4">
        <w:rPr>
          <w:rStyle w:val="normaltextrun"/>
          <w:rFonts w:ascii="Calibri" w:hAnsi="Calibri" w:cs="Calibri"/>
          <w:bCs/>
          <w:sz w:val="22"/>
          <w:szCs w:val="22"/>
        </w:rPr>
        <w:t>Who else needs to be involved in the network of support?</w:t>
      </w:r>
      <w:r w:rsidRPr="009C4CE4">
        <w:rPr>
          <w:rStyle w:val="eop"/>
          <w:rFonts w:ascii="Calibri" w:hAnsi="Calibri" w:cs="Calibri"/>
          <w:sz w:val="22"/>
          <w:szCs w:val="22"/>
        </w:rPr>
        <w:t> </w:t>
      </w:r>
    </w:p>
    <w:p w14:paraId="7BA89291" w14:textId="6691A97E" w:rsidR="009C4CE4" w:rsidRPr="009C4CE4" w:rsidRDefault="009C4CE4" w:rsidP="009C4CE4">
      <w:pPr>
        <w:pStyle w:val="paragraph"/>
        <w:contextualSpacing/>
        <w:textAlignment w:val="baseline"/>
      </w:pPr>
      <w:r w:rsidRPr="009C4CE4">
        <w:rPr>
          <w:rStyle w:val="normaltextrun"/>
          <w:rFonts w:ascii="Calibri" w:hAnsi="Calibri" w:cs="Calibri"/>
          <w:bCs/>
          <w:sz w:val="22"/>
          <w:szCs w:val="22"/>
        </w:rPr>
        <w:t>4.</w:t>
      </w:r>
      <w:r>
        <w:rPr>
          <w:rStyle w:val="normaltextrun"/>
          <w:rFonts w:ascii="Calibri" w:hAnsi="Calibri" w:cs="Calibri"/>
          <w:bCs/>
          <w:sz w:val="22"/>
          <w:szCs w:val="22"/>
        </w:rPr>
        <w:t xml:space="preserve"> </w:t>
      </w:r>
      <w:r w:rsidRPr="009C4CE4">
        <w:rPr>
          <w:rStyle w:val="normaltextrun"/>
          <w:rFonts w:ascii="Calibri" w:hAnsi="Calibri" w:cs="Calibri"/>
          <w:bCs/>
          <w:sz w:val="22"/>
          <w:szCs w:val="22"/>
        </w:rPr>
        <w:t>What are the opportunities and challenges? </w:t>
      </w:r>
      <w:r w:rsidRPr="009C4CE4">
        <w:rPr>
          <w:rStyle w:val="eop"/>
          <w:rFonts w:ascii="Calibri" w:hAnsi="Calibri" w:cs="Calibri"/>
          <w:sz w:val="22"/>
          <w:szCs w:val="22"/>
        </w:rPr>
        <w:t> </w:t>
      </w:r>
    </w:p>
    <w:p w14:paraId="0D0BBBF7" w14:textId="7D203943" w:rsidR="009C4CE4" w:rsidRPr="009C4CE4" w:rsidRDefault="009C4CE4" w:rsidP="009C4CE4">
      <w:pPr>
        <w:pStyle w:val="paragraph"/>
        <w:contextualSpacing/>
        <w:textAlignment w:val="baseline"/>
      </w:pPr>
      <w:r w:rsidRPr="009C4CE4">
        <w:rPr>
          <w:rStyle w:val="normaltextrun"/>
          <w:rFonts w:ascii="Calibri" w:hAnsi="Calibri" w:cs="Calibri"/>
          <w:bCs/>
          <w:sz w:val="22"/>
          <w:szCs w:val="22"/>
        </w:rPr>
        <w:t>5.</w:t>
      </w:r>
      <w:r>
        <w:rPr>
          <w:rStyle w:val="normaltextrun"/>
          <w:rFonts w:ascii="Calibri" w:hAnsi="Calibri" w:cs="Calibri"/>
          <w:bCs/>
          <w:sz w:val="22"/>
          <w:szCs w:val="22"/>
        </w:rPr>
        <w:t xml:space="preserve"> </w:t>
      </w:r>
      <w:r w:rsidRPr="009C4CE4">
        <w:rPr>
          <w:rStyle w:val="normaltextrun"/>
          <w:rFonts w:ascii="Calibri" w:hAnsi="Calibri" w:cs="Calibri"/>
          <w:bCs/>
          <w:sz w:val="22"/>
          <w:szCs w:val="22"/>
        </w:rPr>
        <w:t>What do we need to do to make this work? </w:t>
      </w:r>
      <w:r w:rsidRPr="009C4CE4">
        <w:rPr>
          <w:rStyle w:val="eop"/>
          <w:rFonts w:ascii="Calibri" w:hAnsi="Calibri" w:cs="Calibri"/>
          <w:sz w:val="22"/>
          <w:szCs w:val="22"/>
        </w:rPr>
        <w:t> </w:t>
      </w:r>
    </w:p>
    <w:p w14:paraId="1636B857" w14:textId="77777777" w:rsidR="009C4CE4" w:rsidRPr="009C4CE4" w:rsidRDefault="009C4CE4" w:rsidP="009C4CE4">
      <w:pPr>
        <w:pStyle w:val="paragraph"/>
        <w:contextualSpacing/>
        <w:textAlignment w:val="baseline"/>
      </w:pPr>
      <w:r w:rsidRPr="009C4CE4">
        <w:rPr>
          <w:rStyle w:val="normaltextrun"/>
          <w:rFonts w:ascii="Calibri" w:hAnsi="Calibri" w:cs="Calibri"/>
          <w:bCs/>
          <w:sz w:val="22"/>
          <w:szCs w:val="22"/>
        </w:rPr>
        <w:t>6. Awareness and messaging – communities, neighbours – what works for your areas for your area (quick fire responses)</w:t>
      </w:r>
      <w:r w:rsidRPr="009C4CE4">
        <w:rPr>
          <w:rStyle w:val="eop"/>
          <w:rFonts w:ascii="Calibri" w:hAnsi="Calibri" w:cs="Calibri"/>
          <w:sz w:val="22"/>
          <w:szCs w:val="22"/>
        </w:rPr>
        <w:t> </w:t>
      </w:r>
    </w:p>
    <w:p w14:paraId="76A055D5" w14:textId="6673A726" w:rsidR="00EC66FC" w:rsidRPr="007C3AE3" w:rsidRDefault="00EC66FC" w:rsidP="00EC66FC">
      <w:pPr>
        <w:rPr>
          <w:rFonts w:asciiTheme="minorHAnsi" w:hAnsiTheme="minorHAnsi" w:cstheme="minorHAnsi"/>
          <w:sz w:val="24"/>
        </w:rPr>
      </w:pPr>
      <w:r w:rsidRPr="007C3AE3">
        <w:rPr>
          <w:rFonts w:asciiTheme="minorHAnsi" w:hAnsiTheme="minorHAnsi" w:cstheme="minorHAnsi"/>
          <w:b/>
          <w:bCs/>
          <w:sz w:val="24"/>
        </w:rPr>
        <w:t xml:space="preserve">South Camden area: </w:t>
      </w:r>
      <w:r w:rsidRPr="007C3AE3">
        <w:rPr>
          <w:rFonts w:asciiTheme="minorHAnsi" w:hAnsiTheme="minorHAnsi" w:cstheme="minorHAnsi"/>
          <w:sz w:val="24"/>
        </w:rPr>
        <w:t>Nash</w:t>
      </w:r>
      <w:r w:rsidR="0066637B" w:rsidRPr="007C3AE3">
        <w:rPr>
          <w:rFonts w:asciiTheme="minorHAnsi" w:hAnsiTheme="minorHAnsi" w:cstheme="minorHAnsi"/>
          <w:sz w:val="24"/>
        </w:rPr>
        <w:t xml:space="preserve"> Ali</w:t>
      </w:r>
      <w:r w:rsidRPr="007C3AE3">
        <w:rPr>
          <w:rFonts w:asciiTheme="minorHAnsi" w:hAnsiTheme="minorHAnsi" w:cstheme="minorHAnsi"/>
          <w:sz w:val="24"/>
        </w:rPr>
        <w:t>, Matthew</w:t>
      </w:r>
      <w:r w:rsidR="0066637B" w:rsidRPr="007C3AE3">
        <w:rPr>
          <w:rFonts w:asciiTheme="minorHAnsi" w:hAnsiTheme="minorHAnsi" w:cstheme="minorHAnsi"/>
          <w:sz w:val="24"/>
        </w:rPr>
        <w:t xml:space="preserve"> Parris</w:t>
      </w:r>
      <w:r w:rsidRPr="007C3AE3">
        <w:rPr>
          <w:rFonts w:asciiTheme="minorHAnsi" w:hAnsiTheme="minorHAnsi" w:cstheme="minorHAnsi"/>
          <w:sz w:val="24"/>
        </w:rPr>
        <w:t>, Rachel Kelly, Francesca</w:t>
      </w:r>
      <w:r w:rsidR="0066637B" w:rsidRPr="007C3AE3">
        <w:rPr>
          <w:rFonts w:asciiTheme="minorHAnsi" w:hAnsiTheme="minorHAnsi" w:cstheme="minorHAnsi"/>
          <w:sz w:val="24"/>
        </w:rPr>
        <w:t xml:space="preserve"> Cappelli</w:t>
      </w:r>
      <w:r w:rsidRPr="007C3AE3">
        <w:rPr>
          <w:rFonts w:asciiTheme="minorHAnsi" w:hAnsiTheme="minorHAnsi" w:cstheme="minorHAnsi"/>
          <w:sz w:val="24"/>
        </w:rPr>
        <w:t xml:space="preserve">, Paul </w:t>
      </w:r>
      <w:r w:rsidR="0066637B" w:rsidRPr="007C3AE3">
        <w:rPr>
          <w:rFonts w:asciiTheme="minorHAnsi" w:hAnsiTheme="minorHAnsi" w:cstheme="minorHAnsi"/>
          <w:sz w:val="24"/>
        </w:rPr>
        <w:t xml:space="preserve">Crozier, </w:t>
      </w:r>
      <w:r w:rsidR="00175A49" w:rsidRPr="007C3AE3">
        <w:rPr>
          <w:rFonts w:asciiTheme="minorHAnsi" w:hAnsiTheme="minorHAnsi" w:cstheme="minorHAnsi"/>
          <w:sz w:val="24"/>
        </w:rPr>
        <w:t xml:space="preserve">Tessa, </w:t>
      </w:r>
      <w:r w:rsidRPr="007C3AE3">
        <w:rPr>
          <w:rFonts w:asciiTheme="minorHAnsi" w:hAnsiTheme="minorHAnsi" w:cstheme="minorHAnsi"/>
          <w:sz w:val="24"/>
        </w:rPr>
        <w:t>Monica</w:t>
      </w:r>
      <w:r w:rsidR="0066637B" w:rsidRPr="007C3AE3">
        <w:rPr>
          <w:rFonts w:asciiTheme="minorHAnsi" w:hAnsiTheme="minorHAnsi" w:cstheme="minorHAnsi"/>
          <w:sz w:val="24"/>
        </w:rPr>
        <w:t xml:space="preserve"> </w:t>
      </w:r>
      <w:proofErr w:type="spellStart"/>
      <w:r w:rsidR="0066637B" w:rsidRPr="007C3AE3">
        <w:rPr>
          <w:rFonts w:asciiTheme="minorHAnsi" w:hAnsiTheme="minorHAnsi" w:cstheme="minorHAnsi"/>
          <w:sz w:val="24"/>
        </w:rPr>
        <w:t>Riveros</w:t>
      </w:r>
      <w:proofErr w:type="spellEnd"/>
      <w:r w:rsidR="0066637B" w:rsidRPr="007C3AE3">
        <w:rPr>
          <w:rFonts w:asciiTheme="minorHAnsi" w:hAnsiTheme="minorHAnsi" w:cstheme="minorHAnsi"/>
          <w:sz w:val="24"/>
        </w:rPr>
        <w:t>,</w:t>
      </w:r>
      <w:r w:rsidR="00FC27F8" w:rsidRPr="007C3AE3">
        <w:rPr>
          <w:rFonts w:asciiTheme="minorHAnsi" w:hAnsiTheme="minorHAnsi" w:cstheme="minorHAnsi"/>
          <w:sz w:val="24"/>
        </w:rPr>
        <w:t xml:space="preserve"> </w:t>
      </w:r>
      <w:r w:rsidRPr="007C3AE3">
        <w:rPr>
          <w:rFonts w:asciiTheme="minorHAnsi" w:hAnsiTheme="minorHAnsi" w:cstheme="minorHAnsi"/>
          <w:sz w:val="24"/>
        </w:rPr>
        <w:t xml:space="preserve">Nicole </w:t>
      </w:r>
      <w:proofErr w:type="spellStart"/>
      <w:r w:rsidRPr="007C3AE3">
        <w:rPr>
          <w:rFonts w:asciiTheme="minorHAnsi" w:hAnsiTheme="minorHAnsi" w:cstheme="minorHAnsi"/>
          <w:sz w:val="24"/>
        </w:rPr>
        <w:t>Furre</w:t>
      </w:r>
      <w:proofErr w:type="spellEnd"/>
    </w:p>
    <w:tbl>
      <w:tblPr>
        <w:tblW w:w="0" w:type="auto"/>
        <w:tblInd w:w="-10" w:type="dxa"/>
        <w:tblCellMar>
          <w:left w:w="0" w:type="dxa"/>
          <w:right w:w="0" w:type="dxa"/>
        </w:tblCellMar>
        <w:tblLook w:val="04A0" w:firstRow="1" w:lastRow="0" w:firstColumn="1" w:lastColumn="0" w:noHBand="0" w:noVBand="1"/>
      </w:tblPr>
      <w:tblGrid>
        <w:gridCol w:w="1864"/>
        <w:gridCol w:w="11886"/>
      </w:tblGrid>
      <w:tr w:rsidR="00EC66FC" w:rsidRPr="00EC66FC" w14:paraId="034A35AB" w14:textId="77777777" w:rsidTr="00FC27F8">
        <w:tc>
          <w:tcPr>
            <w:tcW w:w="18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09B429" w14:textId="77777777" w:rsidR="00EC66FC" w:rsidRPr="00EC66FC" w:rsidRDefault="00EC66FC" w:rsidP="00EC66FC">
            <w:pPr>
              <w:rPr>
                <w:rFonts w:asciiTheme="minorHAnsi" w:hAnsiTheme="minorHAnsi" w:cstheme="minorHAnsi"/>
              </w:rPr>
            </w:pPr>
            <w:r w:rsidRPr="00EC66FC">
              <w:rPr>
                <w:rFonts w:asciiTheme="minorHAnsi" w:hAnsiTheme="minorHAnsi" w:cstheme="minorHAnsi"/>
              </w:rPr>
              <w:t xml:space="preserve">Who provides support in your area, and is part of your network? </w:t>
            </w:r>
          </w:p>
        </w:tc>
        <w:tc>
          <w:tcPr>
            <w:tcW w:w="11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F34601" w14:textId="13737FE1" w:rsidR="00FC27F8" w:rsidRPr="00FC27F8" w:rsidRDefault="00EC66FC" w:rsidP="00FC27F8">
            <w:pPr>
              <w:rPr>
                <w:rFonts w:asciiTheme="minorHAnsi" w:hAnsiTheme="minorHAnsi" w:cstheme="minorHAnsi"/>
              </w:rPr>
            </w:pPr>
            <w:r w:rsidRPr="00EC66FC">
              <w:rPr>
                <w:rFonts w:asciiTheme="minorHAnsi" w:hAnsiTheme="minorHAnsi" w:cstheme="minorHAnsi"/>
              </w:rPr>
              <w:t>Calthorpe, KCBNA, Dragon hall, HCA, KCNA, Age UK</w:t>
            </w:r>
            <w:r w:rsidR="009C4CE4">
              <w:rPr>
                <w:rFonts w:asciiTheme="minorHAnsi" w:hAnsiTheme="minorHAnsi" w:cstheme="minorHAnsi"/>
              </w:rPr>
              <w:t xml:space="preserve">, </w:t>
            </w:r>
            <w:r w:rsidRPr="00EC66FC">
              <w:rPr>
                <w:rFonts w:asciiTheme="minorHAnsi" w:hAnsiTheme="minorHAnsi" w:cstheme="minorHAnsi"/>
              </w:rPr>
              <w:t>Tenants, Kings Cross mosque, schools, including especially Argyle Primary, businesses, mainly via Nicky F, Westminster Kingsway college, mutual aid groups</w:t>
            </w:r>
            <w:r w:rsidR="006830B5">
              <w:rPr>
                <w:rFonts w:asciiTheme="minorHAnsi" w:hAnsiTheme="minorHAnsi" w:cstheme="minorHAnsi"/>
              </w:rPr>
              <w:t xml:space="preserve">.  </w:t>
            </w:r>
            <w:r w:rsidR="00FC27F8" w:rsidRPr="00FC27F8">
              <w:rPr>
                <w:rFonts w:asciiTheme="minorHAnsi" w:hAnsiTheme="minorHAnsi" w:cstheme="minorHAnsi"/>
              </w:rPr>
              <w:t>Connections via VAC and Age UK social prescribers</w:t>
            </w:r>
            <w:r w:rsidR="006830B5">
              <w:rPr>
                <w:rFonts w:asciiTheme="minorHAnsi" w:hAnsiTheme="minorHAnsi" w:cstheme="minorHAnsi"/>
              </w:rPr>
              <w:t xml:space="preserve"> provide good </w:t>
            </w:r>
            <w:r w:rsidR="00FC27F8" w:rsidRPr="00FC27F8">
              <w:rPr>
                <w:rFonts w:asciiTheme="minorHAnsi" w:hAnsiTheme="minorHAnsi" w:cstheme="minorHAnsi"/>
              </w:rPr>
              <w:t xml:space="preserve">links with health via GP surgeries.  </w:t>
            </w:r>
          </w:p>
          <w:p w14:paraId="1644029C" w14:textId="77777777" w:rsidR="00FC27F8" w:rsidRDefault="00FC27F8" w:rsidP="00EC66FC">
            <w:pPr>
              <w:rPr>
                <w:rFonts w:asciiTheme="minorHAnsi" w:hAnsiTheme="minorHAnsi" w:cstheme="minorHAnsi"/>
              </w:rPr>
            </w:pPr>
          </w:p>
          <w:p w14:paraId="5419F7F4" w14:textId="0A824E01" w:rsidR="00FC27F8" w:rsidRPr="00EC66FC" w:rsidRDefault="006830B5" w:rsidP="006830B5">
            <w:pPr>
              <w:rPr>
                <w:rFonts w:asciiTheme="minorHAnsi" w:hAnsiTheme="minorHAnsi" w:cstheme="minorHAnsi"/>
              </w:rPr>
            </w:pPr>
            <w:r>
              <w:rPr>
                <w:rFonts w:asciiTheme="minorHAnsi" w:hAnsiTheme="minorHAnsi" w:cstheme="minorHAnsi"/>
              </w:rPr>
              <w:t xml:space="preserve">The leads for the </w:t>
            </w:r>
            <w:r w:rsidR="00FC27F8">
              <w:rPr>
                <w:rFonts w:asciiTheme="minorHAnsi" w:hAnsiTheme="minorHAnsi" w:cstheme="minorHAnsi"/>
              </w:rPr>
              <w:t>South C</w:t>
            </w:r>
            <w:r w:rsidR="00FC27F8" w:rsidRPr="00FC27F8">
              <w:rPr>
                <w:rFonts w:asciiTheme="minorHAnsi" w:hAnsiTheme="minorHAnsi" w:cstheme="minorHAnsi"/>
              </w:rPr>
              <w:t xml:space="preserve">amden network </w:t>
            </w:r>
            <w:r>
              <w:rPr>
                <w:rFonts w:asciiTheme="minorHAnsi" w:hAnsiTheme="minorHAnsi" w:cstheme="minorHAnsi"/>
              </w:rPr>
              <w:t>are</w:t>
            </w:r>
            <w:r w:rsidR="00FC27F8" w:rsidRPr="00FC27F8">
              <w:rPr>
                <w:rFonts w:asciiTheme="minorHAnsi" w:hAnsiTheme="minorHAnsi" w:cstheme="minorHAnsi"/>
              </w:rPr>
              <w:t xml:space="preserve"> mainly strategic partners plus others.  Meet fortnightly.  </w:t>
            </w:r>
          </w:p>
        </w:tc>
      </w:tr>
      <w:tr w:rsidR="00EC66FC" w:rsidRPr="00EC66FC" w14:paraId="66C88CE7" w14:textId="77777777" w:rsidTr="00FC27F8">
        <w:tc>
          <w:tcPr>
            <w:tcW w:w="18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9956C" w14:textId="77777777" w:rsidR="00EC66FC" w:rsidRPr="00EC66FC" w:rsidRDefault="00EC66FC" w:rsidP="00EC66FC">
            <w:pPr>
              <w:rPr>
                <w:rFonts w:asciiTheme="minorHAnsi" w:hAnsiTheme="minorHAnsi" w:cstheme="minorHAnsi"/>
              </w:rPr>
            </w:pPr>
            <w:r w:rsidRPr="00EC66FC">
              <w:rPr>
                <w:rFonts w:asciiTheme="minorHAnsi" w:hAnsiTheme="minorHAnsi" w:cstheme="minorHAnsi"/>
              </w:rPr>
              <w:t>Who else needs to be involved?</w:t>
            </w:r>
          </w:p>
        </w:tc>
        <w:tc>
          <w:tcPr>
            <w:tcW w:w="11886" w:type="dxa"/>
            <w:tcBorders>
              <w:top w:val="nil"/>
              <w:left w:val="nil"/>
              <w:bottom w:val="single" w:sz="8" w:space="0" w:color="auto"/>
              <w:right w:val="single" w:sz="8" w:space="0" w:color="auto"/>
            </w:tcBorders>
            <w:tcMar>
              <w:top w:w="0" w:type="dxa"/>
              <w:left w:w="108" w:type="dxa"/>
              <w:bottom w:w="0" w:type="dxa"/>
              <w:right w:w="108" w:type="dxa"/>
            </w:tcMar>
          </w:tcPr>
          <w:p w14:paraId="42B87C79" w14:textId="77777777" w:rsidR="00FC27F8" w:rsidRPr="00FC27F8" w:rsidRDefault="00FC27F8" w:rsidP="00FC27F8">
            <w:pPr>
              <w:pStyle w:val="ListBullet"/>
              <w:numPr>
                <w:ilvl w:val="0"/>
                <w:numId w:val="2"/>
              </w:numPr>
            </w:pPr>
            <w:r>
              <w:t>Camden Chinese Community Assoc</w:t>
            </w:r>
          </w:p>
          <w:p w14:paraId="5425EDCA" w14:textId="77777777" w:rsidR="00FC27F8" w:rsidRDefault="00FC27F8" w:rsidP="00FC27F8">
            <w:pPr>
              <w:pStyle w:val="ListParagraph"/>
              <w:numPr>
                <w:ilvl w:val="0"/>
                <w:numId w:val="2"/>
              </w:numPr>
              <w:rPr>
                <w:rFonts w:asciiTheme="minorHAnsi" w:hAnsiTheme="minorHAnsi" w:cstheme="minorHAnsi"/>
              </w:rPr>
            </w:pPr>
            <w:r>
              <w:rPr>
                <w:rFonts w:asciiTheme="minorHAnsi" w:hAnsiTheme="minorHAnsi" w:cstheme="minorHAnsi"/>
              </w:rPr>
              <w:t>Housing:</w:t>
            </w:r>
          </w:p>
          <w:p w14:paraId="5F622957" w14:textId="77777777" w:rsidR="00FC27F8" w:rsidRDefault="00FC27F8" w:rsidP="00FC27F8">
            <w:pPr>
              <w:pStyle w:val="ListParagraph"/>
              <w:numPr>
                <w:ilvl w:val="1"/>
                <w:numId w:val="2"/>
              </w:numPr>
              <w:rPr>
                <w:rFonts w:asciiTheme="minorHAnsi" w:hAnsiTheme="minorHAnsi" w:cstheme="minorHAnsi"/>
              </w:rPr>
            </w:pPr>
            <w:r>
              <w:rPr>
                <w:rFonts w:asciiTheme="minorHAnsi" w:hAnsiTheme="minorHAnsi" w:cstheme="minorHAnsi"/>
              </w:rPr>
              <w:t>G</w:t>
            </w:r>
            <w:r w:rsidR="00EC66FC" w:rsidRPr="00FC27F8">
              <w:rPr>
                <w:rFonts w:asciiTheme="minorHAnsi" w:hAnsiTheme="minorHAnsi" w:cstheme="minorHAnsi"/>
              </w:rPr>
              <w:t>etting into the estates can be hard.  Need to work better with housing teams – neighbourhood housing officers.</w:t>
            </w:r>
          </w:p>
          <w:p w14:paraId="1CDBD3E4" w14:textId="357561AA" w:rsidR="00FC27F8" w:rsidRPr="00FC27F8" w:rsidRDefault="00FC27F8" w:rsidP="00FC27F8">
            <w:pPr>
              <w:pStyle w:val="ListParagraph"/>
              <w:numPr>
                <w:ilvl w:val="1"/>
                <w:numId w:val="2"/>
              </w:numPr>
              <w:rPr>
                <w:rFonts w:asciiTheme="minorHAnsi" w:hAnsiTheme="minorHAnsi" w:cstheme="minorHAnsi"/>
              </w:rPr>
            </w:pPr>
            <w:r>
              <w:rPr>
                <w:rFonts w:asciiTheme="minorHAnsi" w:hAnsiTheme="minorHAnsi" w:cstheme="minorHAnsi"/>
              </w:rPr>
              <w:t>P</w:t>
            </w:r>
            <w:r w:rsidRPr="00FC27F8">
              <w:rPr>
                <w:rFonts w:asciiTheme="minorHAnsi" w:hAnsiTheme="minorHAnsi" w:cstheme="minorHAnsi"/>
              </w:rPr>
              <w:t xml:space="preserve">eople in sheltered </w:t>
            </w:r>
            <w:r>
              <w:rPr>
                <w:rFonts w:asciiTheme="minorHAnsi" w:hAnsiTheme="minorHAnsi" w:cstheme="minorHAnsi"/>
              </w:rPr>
              <w:t>-</w:t>
            </w:r>
            <w:r w:rsidRPr="00FC27F8">
              <w:rPr>
                <w:rFonts w:asciiTheme="minorHAnsi" w:hAnsiTheme="minorHAnsi" w:cstheme="minorHAnsi"/>
              </w:rPr>
              <w:t xml:space="preserve"> difficult to get a formal contact with sheltered housing.</w:t>
            </w:r>
          </w:p>
          <w:p w14:paraId="646E4B67" w14:textId="0D7E9E26" w:rsidR="00FC27F8" w:rsidRPr="00FC27F8" w:rsidRDefault="00FC27F8" w:rsidP="00FC27F8">
            <w:pPr>
              <w:pStyle w:val="ListParagraph"/>
              <w:numPr>
                <w:ilvl w:val="1"/>
                <w:numId w:val="2"/>
              </w:numPr>
              <w:rPr>
                <w:rFonts w:asciiTheme="minorHAnsi" w:hAnsiTheme="minorHAnsi" w:cstheme="minorHAnsi"/>
              </w:rPr>
            </w:pPr>
            <w:r>
              <w:rPr>
                <w:rFonts w:asciiTheme="minorHAnsi" w:hAnsiTheme="minorHAnsi" w:cstheme="minorHAnsi"/>
              </w:rPr>
              <w:t>U</w:t>
            </w:r>
            <w:r w:rsidRPr="00FC27F8">
              <w:rPr>
                <w:rFonts w:asciiTheme="minorHAnsi" w:hAnsiTheme="minorHAnsi" w:cstheme="minorHAnsi"/>
              </w:rPr>
              <w:t>nderstand wider structure of how housing works and who best to talk to. </w:t>
            </w:r>
          </w:p>
          <w:p w14:paraId="3932632B" w14:textId="25738EC0" w:rsidR="00EC66FC" w:rsidRDefault="00EC66FC" w:rsidP="00923EEC">
            <w:pPr>
              <w:pStyle w:val="ListParagraph"/>
              <w:numPr>
                <w:ilvl w:val="0"/>
                <w:numId w:val="2"/>
              </w:numPr>
              <w:rPr>
                <w:rFonts w:asciiTheme="minorHAnsi" w:hAnsiTheme="minorHAnsi" w:cstheme="minorHAnsi"/>
              </w:rPr>
            </w:pPr>
            <w:r w:rsidRPr="00FC27F8">
              <w:rPr>
                <w:rFonts w:asciiTheme="minorHAnsi" w:hAnsiTheme="minorHAnsi" w:cstheme="minorHAnsi"/>
                <w:bCs/>
              </w:rPr>
              <w:t>Schools – more engagement with heads ne</w:t>
            </w:r>
            <w:r w:rsidR="00FC27F8" w:rsidRPr="00FC27F8">
              <w:rPr>
                <w:rFonts w:asciiTheme="minorHAnsi" w:hAnsiTheme="minorHAnsi" w:cstheme="minorHAnsi"/>
                <w:bCs/>
              </w:rPr>
              <w:t xml:space="preserve">eded </w:t>
            </w:r>
            <w:proofErr w:type="spellStart"/>
            <w:r w:rsidR="00FC27F8" w:rsidRPr="00FC27F8">
              <w:rPr>
                <w:rFonts w:asciiTheme="minorHAnsi" w:hAnsiTheme="minorHAnsi" w:cstheme="minorHAnsi"/>
                <w:bCs/>
              </w:rPr>
              <w:t>esp</w:t>
            </w:r>
            <w:proofErr w:type="spellEnd"/>
            <w:r w:rsidR="00FC27F8" w:rsidRPr="00FC27F8">
              <w:rPr>
                <w:rFonts w:asciiTheme="minorHAnsi" w:hAnsiTheme="minorHAnsi" w:cstheme="minorHAnsi"/>
                <w:bCs/>
              </w:rPr>
              <w:t xml:space="preserve"> around track and trace (c</w:t>
            </w:r>
            <w:r w:rsidRPr="00FC27F8">
              <w:rPr>
                <w:rFonts w:asciiTheme="minorHAnsi" w:hAnsiTheme="minorHAnsi" w:cstheme="minorHAnsi"/>
              </w:rPr>
              <w:t>oncerne</w:t>
            </w:r>
            <w:r w:rsidR="00FC27F8" w:rsidRPr="00FC27F8">
              <w:rPr>
                <w:rFonts w:asciiTheme="minorHAnsi" w:hAnsiTheme="minorHAnsi" w:cstheme="minorHAnsi"/>
              </w:rPr>
              <w:t>d about social distancing with </w:t>
            </w:r>
            <w:r w:rsidRPr="00FC27F8">
              <w:rPr>
                <w:rFonts w:asciiTheme="minorHAnsi" w:hAnsiTheme="minorHAnsi" w:cstheme="minorHAnsi"/>
              </w:rPr>
              <w:t>parents wi</w:t>
            </w:r>
            <w:r w:rsidR="00FC27F8" w:rsidRPr="00FC27F8">
              <w:rPr>
                <w:rFonts w:asciiTheme="minorHAnsi" w:hAnsiTheme="minorHAnsi" w:cstheme="minorHAnsi"/>
              </w:rPr>
              <w:t>th school drop offs and pick up)</w:t>
            </w:r>
          </w:p>
          <w:p w14:paraId="5D381CB6" w14:textId="7E64C0B5" w:rsidR="00FC27F8" w:rsidRDefault="00FC27F8" w:rsidP="00FC27F8">
            <w:pPr>
              <w:rPr>
                <w:rFonts w:asciiTheme="minorHAnsi" w:hAnsiTheme="minorHAnsi" w:cstheme="minorHAnsi"/>
              </w:rPr>
            </w:pPr>
          </w:p>
          <w:p w14:paraId="455B6286" w14:textId="77777777" w:rsidR="00FC27F8" w:rsidRPr="00FC27F8" w:rsidRDefault="00EC66FC" w:rsidP="00FC27F8">
            <w:pPr>
              <w:rPr>
                <w:rFonts w:asciiTheme="minorHAnsi" w:hAnsiTheme="minorHAnsi" w:cstheme="minorHAnsi"/>
              </w:rPr>
            </w:pPr>
            <w:r w:rsidRPr="00FC27F8">
              <w:rPr>
                <w:rFonts w:asciiTheme="minorHAnsi" w:hAnsiTheme="minorHAnsi" w:cstheme="minorHAnsi"/>
              </w:rPr>
              <w:t xml:space="preserve">How can communication work better?  </w:t>
            </w:r>
          </w:p>
          <w:p w14:paraId="33C51F49" w14:textId="36EE12F2" w:rsidR="00FC27F8" w:rsidRDefault="00FC27F8" w:rsidP="00FC27F8">
            <w:pPr>
              <w:pStyle w:val="ListParagraph"/>
              <w:numPr>
                <w:ilvl w:val="0"/>
                <w:numId w:val="2"/>
              </w:numPr>
              <w:rPr>
                <w:rFonts w:asciiTheme="minorHAnsi" w:hAnsiTheme="minorHAnsi" w:cstheme="minorHAnsi"/>
              </w:rPr>
            </w:pPr>
            <w:r>
              <w:rPr>
                <w:rFonts w:asciiTheme="minorHAnsi" w:hAnsiTheme="minorHAnsi" w:cstheme="minorHAnsi"/>
              </w:rPr>
              <w:t>Collectively,</w:t>
            </w:r>
            <w:r w:rsidR="00EC66FC" w:rsidRPr="00FC27F8">
              <w:rPr>
                <w:rFonts w:asciiTheme="minorHAnsi" w:hAnsiTheme="minorHAnsi" w:cstheme="minorHAnsi"/>
              </w:rPr>
              <w:t xml:space="preserve"> staff have a lot of commu</w:t>
            </w:r>
            <w:r>
              <w:rPr>
                <w:rFonts w:asciiTheme="minorHAnsi" w:hAnsiTheme="minorHAnsi" w:cstheme="minorHAnsi"/>
              </w:rPr>
              <w:t>nity languages – can translate key messages</w:t>
            </w:r>
          </w:p>
          <w:p w14:paraId="5D133F63" w14:textId="15619C25" w:rsidR="00EC66FC" w:rsidRPr="00FC27F8" w:rsidRDefault="00FC27F8" w:rsidP="00FC27F8">
            <w:pPr>
              <w:pStyle w:val="ListParagraph"/>
              <w:numPr>
                <w:ilvl w:val="0"/>
                <w:numId w:val="2"/>
              </w:numPr>
              <w:rPr>
                <w:rFonts w:asciiTheme="minorHAnsi" w:hAnsiTheme="minorHAnsi" w:cstheme="minorHAnsi"/>
              </w:rPr>
            </w:pPr>
            <w:r>
              <w:rPr>
                <w:rFonts w:asciiTheme="minorHAnsi" w:hAnsiTheme="minorHAnsi" w:cstheme="minorHAnsi"/>
              </w:rPr>
              <w:t xml:space="preserve">Lots of </w:t>
            </w:r>
            <w:proofErr w:type="spellStart"/>
            <w:r>
              <w:rPr>
                <w:rFonts w:asciiTheme="minorHAnsi" w:hAnsiTheme="minorHAnsi" w:cstheme="minorHAnsi"/>
              </w:rPr>
              <w:t>whatsapp</w:t>
            </w:r>
            <w:proofErr w:type="spellEnd"/>
            <w:r>
              <w:rPr>
                <w:rFonts w:asciiTheme="minorHAnsi" w:hAnsiTheme="minorHAnsi" w:cstheme="minorHAnsi"/>
              </w:rPr>
              <w:t xml:space="preserve"> groups, and Z</w:t>
            </w:r>
            <w:r w:rsidR="00EC66FC" w:rsidRPr="00FC27F8">
              <w:rPr>
                <w:rFonts w:asciiTheme="minorHAnsi" w:hAnsiTheme="minorHAnsi" w:cstheme="minorHAnsi"/>
              </w:rPr>
              <w:t>oom meetings</w:t>
            </w:r>
            <w:r>
              <w:rPr>
                <w:rFonts w:asciiTheme="minorHAnsi" w:hAnsiTheme="minorHAnsi" w:cstheme="minorHAnsi"/>
              </w:rPr>
              <w:t>.</w:t>
            </w:r>
          </w:p>
          <w:p w14:paraId="7B82DF97" w14:textId="3DB8DDD7" w:rsidR="00EC66FC" w:rsidRPr="00FC27F8" w:rsidRDefault="00FC27F8" w:rsidP="00EC66FC">
            <w:pPr>
              <w:pStyle w:val="ListParagraph"/>
              <w:numPr>
                <w:ilvl w:val="0"/>
                <w:numId w:val="2"/>
              </w:numPr>
              <w:rPr>
                <w:rFonts w:asciiTheme="minorHAnsi" w:hAnsiTheme="minorHAnsi" w:cstheme="minorHAnsi"/>
              </w:rPr>
            </w:pPr>
            <w:r>
              <w:rPr>
                <w:rFonts w:asciiTheme="minorHAnsi" w:hAnsiTheme="minorHAnsi" w:cstheme="minorHAnsi"/>
              </w:rPr>
              <w:t>Telephone is vital tool, especially for mental health.</w:t>
            </w:r>
          </w:p>
        </w:tc>
      </w:tr>
      <w:tr w:rsidR="00EC66FC" w:rsidRPr="00EC66FC" w14:paraId="695DBB96" w14:textId="77777777" w:rsidTr="00FC27F8">
        <w:tc>
          <w:tcPr>
            <w:tcW w:w="18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26D3C" w14:textId="77777777" w:rsidR="00EC66FC" w:rsidRPr="00EC66FC" w:rsidRDefault="00EC66FC" w:rsidP="00EC66FC">
            <w:pPr>
              <w:rPr>
                <w:rFonts w:asciiTheme="minorHAnsi" w:hAnsiTheme="minorHAnsi" w:cstheme="minorHAnsi"/>
              </w:rPr>
            </w:pPr>
            <w:r w:rsidRPr="00EC66FC">
              <w:rPr>
                <w:rFonts w:asciiTheme="minorHAnsi" w:hAnsiTheme="minorHAnsi" w:cstheme="minorHAnsi"/>
              </w:rPr>
              <w:t xml:space="preserve">If a resident is signposted in to the network, what is the </w:t>
            </w:r>
            <w:r w:rsidRPr="00EC66FC">
              <w:rPr>
                <w:rFonts w:asciiTheme="minorHAnsi" w:hAnsiTheme="minorHAnsi" w:cstheme="minorHAnsi"/>
              </w:rPr>
              <w:lastRenderedPageBreak/>
              <w:t>pathway to get the right support/help?</w:t>
            </w:r>
          </w:p>
        </w:tc>
        <w:tc>
          <w:tcPr>
            <w:tcW w:w="11886" w:type="dxa"/>
            <w:tcBorders>
              <w:top w:val="nil"/>
              <w:left w:val="nil"/>
              <w:bottom w:val="single" w:sz="8" w:space="0" w:color="auto"/>
              <w:right w:val="single" w:sz="8" w:space="0" w:color="auto"/>
            </w:tcBorders>
            <w:tcMar>
              <w:top w:w="0" w:type="dxa"/>
              <w:left w:w="108" w:type="dxa"/>
              <w:bottom w:w="0" w:type="dxa"/>
              <w:right w:w="108" w:type="dxa"/>
            </w:tcMar>
          </w:tcPr>
          <w:p w14:paraId="41B55F2E" w14:textId="3248D267" w:rsidR="00EC66FC" w:rsidRPr="00EC66FC" w:rsidRDefault="00FC27F8" w:rsidP="00EC66FC">
            <w:pPr>
              <w:rPr>
                <w:rFonts w:asciiTheme="minorHAnsi" w:hAnsiTheme="minorHAnsi" w:cstheme="minorHAnsi"/>
                <w:b/>
                <w:bCs/>
              </w:rPr>
            </w:pPr>
            <w:r>
              <w:rPr>
                <w:rFonts w:asciiTheme="minorHAnsi" w:hAnsiTheme="minorHAnsi" w:cstheme="minorHAnsi"/>
                <w:b/>
                <w:bCs/>
              </w:rPr>
              <w:lastRenderedPageBreak/>
              <w:t>Developing re</w:t>
            </w:r>
            <w:r w:rsidR="00EC66FC" w:rsidRPr="00EC66FC">
              <w:rPr>
                <w:rFonts w:asciiTheme="minorHAnsi" w:hAnsiTheme="minorHAnsi" w:cstheme="minorHAnsi"/>
                <w:b/>
                <w:bCs/>
              </w:rPr>
              <w:t>ferral pathways</w:t>
            </w:r>
            <w:r>
              <w:rPr>
                <w:rFonts w:asciiTheme="minorHAnsi" w:hAnsiTheme="minorHAnsi" w:cstheme="minorHAnsi"/>
                <w:b/>
                <w:bCs/>
              </w:rPr>
              <w:t>:</w:t>
            </w:r>
          </w:p>
          <w:p w14:paraId="2F4B5BD4" w14:textId="5395224E" w:rsidR="00FC27F8" w:rsidRPr="00FC27F8" w:rsidRDefault="00FC27F8" w:rsidP="00FC27F8">
            <w:pPr>
              <w:pStyle w:val="ListBullet"/>
            </w:pPr>
            <w:r>
              <w:t>Broadly working well, c</w:t>
            </w:r>
            <w:r>
              <w:rPr>
                <w:rFonts w:asciiTheme="minorHAnsi" w:hAnsiTheme="minorHAnsi" w:cstheme="minorHAnsi"/>
              </w:rPr>
              <w:t>ommunication is quite good and the network c</w:t>
            </w:r>
            <w:r w:rsidR="00EC66FC" w:rsidRPr="00FC27F8">
              <w:rPr>
                <w:rFonts w:asciiTheme="minorHAnsi" w:hAnsiTheme="minorHAnsi" w:cstheme="minorHAnsi"/>
              </w:rPr>
              <w:t xml:space="preserve">an do formal referrals </w:t>
            </w:r>
            <w:r w:rsidR="006830B5">
              <w:rPr>
                <w:rFonts w:asciiTheme="minorHAnsi" w:hAnsiTheme="minorHAnsi" w:cstheme="minorHAnsi"/>
              </w:rPr>
              <w:t>as well as informal ones</w:t>
            </w:r>
            <w:r w:rsidR="00EC66FC" w:rsidRPr="00FC27F8">
              <w:rPr>
                <w:rFonts w:asciiTheme="minorHAnsi" w:hAnsiTheme="minorHAnsi" w:cstheme="minorHAnsi"/>
              </w:rPr>
              <w:t xml:space="preserve">.  </w:t>
            </w:r>
          </w:p>
          <w:p w14:paraId="1AB9E198" w14:textId="6F0AA70F" w:rsidR="00FC27F8" w:rsidRPr="00FC27F8" w:rsidRDefault="00EC66FC" w:rsidP="00EC66FC">
            <w:pPr>
              <w:pStyle w:val="ListBullet"/>
            </w:pPr>
            <w:r w:rsidRPr="00FC27F8">
              <w:rPr>
                <w:rFonts w:asciiTheme="minorHAnsi" w:hAnsiTheme="minorHAnsi" w:cstheme="minorHAnsi"/>
              </w:rPr>
              <w:t xml:space="preserve">Lot of work is </w:t>
            </w:r>
            <w:r w:rsidR="00FC27F8">
              <w:rPr>
                <w:rFonts w:asciiTheme="minorHAnsi" w:hAnsiTheme="minorHAnsi" w:cstheme="minorHAnsi"/>
              </w:rPr>
              <w:t xml:space="preserve">focused on </w:t>
            </w:r>
            <w:r w:rsidRPr="00FC27F8">
              <w:rPr>
                <w:rFonts w:asciiTheme="minorHAnsi" w:hAnsiTheme="minorHAnsi" w:cstheme="minorHAnsi"/>
              </w:rPr>
              <w:t xml:space="preserve">BAME communities.  Older </w:t>
            </w:r>
            <w:r w:rsidR="00FC27F8">
              <w:rPr>
                <w:rFonts w:asciiTheme="minorHAnsi" w:hAnsiTheme="minorHAnsi" w:cstheme="minorHAnsi"/>
              </w:rPr>
              <w:t>people</w:t>
            </w:r>
            <w:r w:rsidRPr="00FC27F8">
              <w:rPr>
                <w:rFonts w:asciiTheme="minorHAnsi" w:hAnsiTheme="minorHAnsi" w:cstheme="minorHAnsi"/>
              </w:rPr>
              <w:t xml:space="preserve"> are referred </w:t>
            </w:r>
            <w:r w:rsidR="006830B5">
              <w:rPr>
                <w:rFonts w:asciiTheme="minorHAnsi" w:hAnsiTheme="minorHAnsi" w:cstheme="minorHAnsi"/>
              </w:rPr>
              <w:t>via</w:t>
            </w:r>
            <w:r w:rsidRPr="00FC27F8">
              <w:rPr>
                <w:rFonts w:asciiTheme="minorHAnsi" w:hAnsiTheme="minorHAnsi" w:cstheme="minorHAnsi"/>
              </w:rPr>
              <w:t xml:space="preserve"> </w:t>
            </w:r>
            <w:r w:rsidR="00FC27F8">
              <w:rPr>
                <w:rFonts w:asciiTheme="minorHAnsi" w:hAnsiTheme="minorHAnsi" w:cstheme="minorHAnsi"/>
              </w:rPr>
              <w:t xml:space="preserve">Age UK.  </w:t>
            </w:r>
          </w:p>
          <w:p w14:paraId="6B42D3CB" w14:textId="30C57FB4" w:rsidR="00EC66FC" w:rsidRPr="006830B5" w:rsidRDefault="00FC27F8" w:rsidP="00EC66FC">
            <w:pPr>
              <w:pStyle w:val="ListBullet"/>
              <w:rPr>
                <w:rFonts w:asciiTheme="minorHAnsi" w:hAnsiTheme="minorHAnsi" w:cstheme="minorHAnsi"/>
              </w:rPr>
            </w:pPr>
            <w:r>
              <w:rPr>
                <w:rFonts w:asciiTheme="minorHAnsi" w:hAnsiTheme="minorHAnsi" w:cstheme="minorHAnsi"/>
              </w:rPr>
              <w:lastRenderedPageBreak/>
              <w:t xml:space="preserve">Referrals and communication works less well when </w:t>
            </w:r>
            <w:r w:rsidR="00EC66FC" w:rsidRPr="00FC27F8">
              <w:rPr>
                <w:rFonts w:asciiTheme="minorHAnsi" w:hAnsiTheme="minorHAnsi" w:cstheme="minorHAnsi"/>
              </w:rPr>
              <w:t xml:space="preserve">someone does not know </w:t>
            </w:r>
            <w:r w:rsidR="006830B5">
              <w:rPr>
                <w:rFonts w:asciiTheme="minorHAnsi" w:hAnsiTheme="minorHAnsi" w:cstheme="minorHAnsi"/>
              </w:rPr>
              <w:t>the network</w:t>
            </w:r>
            <w:r w:rsidR="00EC66FC" w:rsidRPr="00FC27F8">
              <w:rPr>
                <w:rFonts w:asciiTheme="minorHAnsi" w:hAnsiTheme="minorHAnsi" w:cstheme="minorHAnsi"/>
              </w:rPr>
              <w:t xml:space="preserve"> – </w:t>
            </w:r>
            <w:r>
              <w:rPr>
                <w:rFonts w:asciiTheme="minorHAnsi" w:hAnsiTheme="minorHAnsi" w:cstheme="minorHAnsi"/>
              </w:rPr>
              <w:t xml:space="preserve">for instance not confident </w:t>
            </w:r>
            <w:r w:rsidR="00EC66FC" w:rsidRPr="00FC27F8">
              <w:rPr>
                <w:rFonts w:asciiTheme="minorHAnsi" w:hAnsiTheme="minorHAnsi" w:cstheme="minorHAnsi"/>
              </w:rPr>
              <w:t>Camden Council know how</w:t>
            </w:r>
            <w:r w:rsidR="006830B5">
              <w:rPr>
                <w:rFonts w:asciiTheme="minorHAnsi" w:hAnsiTheme="minorHAnsi" w:cstheme="minorHAnsi"/>
              </w:rPr>
              <w:t xml:space="preserve"> to make right referrals, and </w:t>
            </w:r>
            <w:r w:rsidR="00EC66FC" w:rsidRPr="00FC27F8">
              <w:rPr>
                <w:rFonts w:asciiTheme="minorHAnsi" w:hAnsiTheme="minorHAnsi" w:cstheme="minorHAnsi"/>
              </w:rPr>
              <w:t xml:space="preserve">which </w:t>
            </w:r>
            <w:r w:rsidR="006830B5">
              <w:rPr>
                <w:rFonts w:asciiTheme="minorHAnsi" w:hAnsiTheme="minorHAnsi" w:cstheme="minorHAnsi"/>
              </w:rPr>
              <w:t>VCS organisations</w:t>
            </w:r>
            <w:r w:rsidR="00EC66FC" w:rsidRPr="00FC27F8">
              <w:rPr>
                <w:rFonts w:asciiTheme="minorHAnsi" w:hAnsiTheme="minorHAnsi" w:cstheme="minorHAnsi"/>
              </w:rPr>
              <w:t xml:space="preserve"> to refer people to.</w:t>
            </w:r>
          </w:p>
          <w:p w14:paraId="64DB943F" w14:textId="1CA8A058" w:rsidR="00EC66FC" w:rsidRPr="006830B5" w:rsidRDefault="00EC66FC" w:rsidP="006830B5">
            <w:pPr>
              <w:pStyle w:val="ListBullet"/>
              <w:rPr>
                <w:rFonts w:asciiTheme="minorHAnsi" w:hAnsiTheme="minorHAnsi" w:cstheme="minorHAnsi"/>
              </w:rPr>
            </w:pPr>
            <w:r w:rsidRPr="006830B5">
              <w:rPr>
                <w:rFonts w:asciiTheme="minorHAnsi" w:hAnsiTheme="minorHAnsi" w:cstheme="minorHAnsi"/>
              </w:rPr>
              <w:t>Imp</w:t>
            </w:r>
            <w:r w:rsidR="006830B5" w:rsidRPr="006830B5">
              <w:rPr>
                <w:rFonts w:asciiTheme="minorHAnsi" w:hAnsiTheme="minorHAnsi" w:cstheme="minorHAnsi"/>
              </w:rPr>
              <w:t xml:space="preserve">ortance of social prescribing – </w:t>
            </w:r>
            <w:r w:rsidRPr="006830B5">
              <w:rPr>
                <w:rFonts w:asciiTheme="minorHAnsi" w:hAnsiTheme="minorHAnsi" w:cstheme="minorHAnsi"/>
              </w:rPr>
              <w:t xml:space="preserve">there should be no wrong referral no wrong front door.  </w:t>
            </w:r>
            <w:r w:rsidR="006830B5" w:rsidRPr="006830B5">
              <w:rPr>
                <w:rFonts w:asciiTheme="minorHAnsi" w:hAnsiTheme="minorHAnsi" w:cstheme="minorHAnsi"/>
              </w:rPr>
              <w:t>There was some evidence of r</w:t>
            </w:r>
            <w:r w:rsidRPr="006830B5">
              <w:rPr>
                <w:rFonts w:asciiTheme="minorHAnsi" w:hAnsiTheme="minorHAnsi" w:cstheme="minorHAnsi"/>
              </w:rPr>
              <w:t xml:space="preserve">esidents going from pillar to post.  </w:t>
            </w:r>
          </w:p>
          <w:p w14:paraId="56D334A3" w14:textId="07682B94" w:rsidR="00EC66FC" w:rsidRPr="006830B5" w:rsidRDefault="00EC66FC" w:rsidP="006830B5">
            <w:pPr>
              <w:pStyle w:val="ListBullet"/>
              <w:rPr>
                <w:rFonts w:asciiTheme="minorHAnsi" w:hAnsiTheme="minorHAnsi" w:cstheme="minorHAnsi"/>
              </w:rPr>
            </w:pPr>
            <w:r w:rsidRPr="006830B5">
              <w:rPr>
                <w:rFonts w:asciiTheme="minorHAnsi" w:hAnsiTheme="minorHAnsi" w:cstheme="minorHAnsi"/>
              </w:rPr>
              <w:t xml:space="preserve">Work needs to be done on the </w:t>
            </w:r>
            <w:r w:rsidR="006830B5" w:rsidRPr="006830B5">
              <w:rPr>
                <w:rFonts w:asciiTheme="minorHAnsi" w:hAnsiTheme="minorHAnsi" w:cstheme="minorHAnsi"/>
              </w:rPr>
              <w:t xml:space="preserve">Community Service database for people to have confidence in it.  </w:t>
            </w:r>
          </w:p>
          <w:p w14:paraId="7F9745CD" w14:textId="62132940" w:rsidR="00EC66FC" w:rsidRPr="00EC66FC" w:rsidRDefault="006830B5" w:rsidP="006830B5">
            <w:pPr>
              <w:pStyle w:val="ListBullet"/>
              <w:rPr>
                <w:rFonts w:asciiTheme="minorHAnsi" w:hAnsiTheme="minorHAnsi" w:cstheme="minorHAnsi"/>
              </w:rPr>
            </w:pPr>
            <w:r w:rsidRPr="006830B5">
              <w:rPr>
                <w:rFonts w:asciiTheme="minorHAnsi" w:hAnsiTheme="minorHAnsi" w:cstheme="minorHAnsi"/>
              </w:rPr>
              <w:t>There needs to be confidence in Camden referring people effectively</w:t>
            </w:r>
            <w:r>
              <w:rPr>
                <w:rFonts w:asciiTheme="minorHAnsi" w:hAnsiTheme="minorHAnsi" w:cstheme="minorHAnsi"/>
                <w:b/>
                <w:bCs/>
              </w:rPr>
              <w:t xml:space="preserve"> </w:t>
            </w:r>
          </w:p>
        </w:tc>
      </w:tr>
      <w:tr w:rsidR="00EC66FC" w:rsidRPr="00EC66FC" w14:paraId="099D7998" w14:textId="77777777" w:rsidTr="00FC27F8">
        <w:tc>
          <w:tcPr>
            <w:tcW w:w="18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25BE8" w14:textId="77777777" w:rsidR="00EC66FC" w:rsidRPr="00EC66FC" w:rsidRDefault="00EC66FC" w:rsidP="00EC66FC">
            <w:pPr>
              <w:rPr>
                <w:rFonts w:asciiTheme="minorHAnsi" w:hAnsiTheme="minorHAnsi" w:cstheme="minorHAnsi"/>
              </w:rPr>
            </w:pPr>
            <w:r w:rsidRPr="00EC66FC">
              <w:rPr>
                <w:rFonts w:asciiTheme="minorHAnsi" w:hAnsiTheme="minorHAnsi" w:cstheme="minorHAnsi"/>
              </w:rPr>
              <w:lastRenderedPageBreak/>
              <w:t xml:space="preserve">What are the opportunities and challenges in working? </w:t>
            </w:r>
          </w:p>
        </w:tc>
        <w:tc>
          <w:tcPr>
            <w:tcW w:w="11886" w:type="dxa"/>
            <w:tcBorders>
              <w:top w:val="nil"/>
              <w:left w:val="nil"/>
              <w:bottom w:val="single" w:sz="8" w:space="0" w:color="auto"/>
              <w:right w:val="single" w:sz="8" w:space="0" w:color="auto"/>
            </w:tcBorders>
            <w:tcMar>
              <w:top w:w="0" w:type="dxa"/>
              <w:left w:w="108" w:type="dxa"/>
              <w:bottom w:w="0" w:type="dxa"/>
              <w:right w:w="108" w:type="dxa"/>
            </w:tcMar>
            <w:hideMark/>
          </w:tcPr>
          <w:p w14:paraId="2BBCBB22" w14:textId="77777777" w:rsidR="00EC66FC" w:rsidRPr="00EC66FC" w:rsidRDefault="00EC66FC" w:rsidP="00EC66FC">
            <w:pPr>
              <w:rPr>
                <w:rFonts w:asciiTheme="minorHAnsi" w:hAnsiTheme="minorHAnsi" w:cstheme="minorHAnsi"/>
                <w:b/>
                <w:bCs/>
              </w:rPr>
            </w:pPr>
            <w:r w:rsidRPr="00EC66FC">
              <w:rPr>
                <w:rFonts w:asciiTheme="minorHAnsi" w:hAnsiTheme="minorHAnsi" w:cstheme="minorHAnsi"/>
                <w:b/>
                <w:bCs/>
              </w:rPr>
              <w:t>Nash - Digital divide.  Funding needed for laptops.</w:t>
            </w:r>
          </w:p>
          <w:p w14:paraId="0263D7C1" w14:textId="77777777" w:rsidR="00EC66FC" w:rsidRPr="00EC66FC" w:rsidRDefault="00EC66FC" w:rsidP="00EC66FC">
            <w:pPr>
              <w:rPr>
                <w:rFonts w:asciiTheme="minorHAnsi" w:hAnsiTheme="minorHAnsi" w:cstheme="minorHAnsi"/>
                <w:b/>
                <w:bCs/>
              </w:rPr>
            </w:pPr>
            <w:r w:rsidRPr="00EC66FC">
              <w:rPr>
                <w:rFonts w:asciiTheme="minorHAnsi" w:hAnsiTheme="minorHAnsi" w:cstheme="minorHAnsi"/>
                <w:b/>
                <w:bCs/>
              </w:rPr>
              <w:t>Resources to train residents how to use their device</w:t>
            </w:r>
          </w:p>
          <w:p w14:paraId="4B58B6C4" w14:textId="77777777" w:rsidR="00EC66FC" w:rsidRPr="00EC66FC" w:rsidRDefault="00EC66FC" w:rsidP="00EC66FC">
            <w:pPr>
              <w:rPr>
                <w:rFonts w:asciiTheme="minorHAnsi" w:hAnsiTheme="minorHAnsi" w:cstheme="minorHAnsi"/>
                <w:b/>
                <w:bCs/>
              </w:rPr>
            </w:pPr>
            <w:r w:rsidRPr="00EC66FC">
              <w:rPr>
                <w:rFonts w:asciiTheme="minorHAnsi" w:hAnsiTheme="minorHAnsi" w:cstheme="minorHAnsi"/>
                <w:b/>
                <w:bCs/>
              </w:rPr>
              <w:t>Clarity on what funding will be available as emergency funding will be running out, plus reserves running low.</w:t>
            </w:r>
          </w:p>
          <w:p w14:paraId="25686B21" w14:textId="77777777" w:rsidR="00EC66FC" w:rsidRPr="00EC66FC" w:rsidRDefault="00EC66FC" w:rsidP="00EC66FC">
            <w:pPr>
              <w:rPr>
                <w:rFonts w:asciiTheme="minorHAnsi" w:hAnsiTheme="minorHAnsi" w:cstheme="minorHAnsi"/>
              </w:rPr>
            </w:pPr>
            <w:r w:rsidRPr="00EC66FC">
              <w:rPr>
                <w:rFonts w:asciiTheme="minorHAnsi" w:hAnsiTheme="minorHAnsi" w:cstheme="minorHAnsi"/>
              </w:rPr>
              <w:t>Plus how long will food be supplied to food banks?</w:t>
            </w:r>
          </w:p>
          <w:p w14:paraId="31E28703" w14:textId="77777777" w:rsidR="00EC66FC" w:rsidRPr="00EC66FC" w:rsidRDefault="00EC66FC" w:rsidP="00EC66FC">
            <w:pPr>
              <w:rPr>
                <w:rFonts w:asciiTheme="minorHAnsi" w:hAnsiTheme="minorHAnsi" w:cstheme="minorHAnsi"/>
              </w:rPr>
            </w:pPr>
            <w:r w:rsidRPr="00EC66FC">
              <w:rPr>
                <w:rFonts w:asciiTheme="minorHAnsi" w:hAnsiTheme="minorHAnsi" w:cstheme="minorHAnsi"/>
              </w:rPr>
              <w:t>Initially it was a lot about food – but other support needed</w:t>
            </w:r>
          </w:p>
          <w:p w14:paraId="5A625681" w14:textId="77777777" w:rsidR="00EC66FC" w:rsidRPr="00EC66FC" w:rsidRDefault="00EC66FC" w:rsidP="00EC66FC">
            <w:pPr>
              <w:rPr>
                <w:rFonts w:asciiTheme="minorHAnsi" w:hAnsiTheme="minorHAnsi" w:cstheme="minorHAnsi"/>
              </w:rPr>
            </w:pPr>
            <w:r w:rsidRPr="00EC66FC">
              <w:rPr>
                <w:rFonts w:asciiTheme="minorHAnsi" w:hAnsiTheme="minorHAnsi" w:cstheme="minorHAnsi"/>
              </w:rPr>
              <w:t xml:space="preserve">Tessa – access to </w:t>
            </w:r>
            <w:proofErr w:type="gramStart"/>
            <w:r w:rsidRPr="00EC66FC">
              <w:rPr>
                <w:rFonts w:asciiTheme="minorHAnsi" w:hAnsiTheme="minorHAnsi" w:cstheme="minorHAnsi"/>
              </w:rPr>
              <w:t>healthcare  will</w:t>
            </w:r>
            <w:proofErr w:type="gramEnd"/>
            <w:r w:rsidRPr="00EC66FC">
              <w:rPr>
                <w:rFonts w:asciiTheme="minorHAnsi" w:hAnsiTheme="minorHAnsi" w:cstheme="minorHAnsi"/>
              </w:rPr>
              <w:t xml:space="preserve"> probably be limited.  In LGBT community found lock down stressful and taxing for mental health.  Need to better promote and signpost to online counselling and support.   Adjust better to the new normal. </w:t>
            </w:r>
          </w:p>
        </w:tc>
      </w:tr>
      <w:tr w:rsidR="00EC66FC" w:rsidRPr="00EC66FC" w14:paraId="05E42DBD" w14:textId="77777777" w:rsidTr="00FC27F8">
        <w:tc>
          <w:tcPr>
            <w:tcW w:w="18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E70D1" w14:textId="77777777" w:rsidR="00EC66FC" w:rsidRPr="00EC66FC" w:rsidRDefault="00EC66FC" w:rsidP="00EC66FC">
            <w:pPr>
              <w:rPr>
                <w:rFonts w:asciiTheme="minorHAnsi" w:hAnsiTheme="minorHAnsi" w:cstheme="minorHAnsi"/>
              </w:rPr>
            </w:pPr>
            <w:r w:rsidRPr="00EC66FC">
              <w:rPr>
                <w:rFonts w:asciiTheme="minorHAnsi" w:hAnsiTheme="minorHAnsi" w:cstheme="minorHAnsi"/>
              </w:rPr>
              <w:t>What do we need to do to make this work?</w:t>
            </w:r>
          </w:p>
        </w:tc>
        <w:tc>
          <w:tcPr>
            <w:tcW w:w="11886" w:type="dxa"/>
            <w:tcBorders>
              <w:top w:val="nil"/>
              <w:left w:val="nil"/>
              <w:bottom w:val="single" w:sz="8" w:space="0" w:color="auto"/>
              <w:right w:val="single" w:sz="8" w:space="0" w:color="auto"/>
            </w:tcBorders>
            <w:tcMar>
              <w:top w:w="0" w:type="dxa"/>
              <w:left w:w="108" w:type="dxa"/>
              <w:bottom w:w="0" w:type="dxa"/>
              <w:right w:w="108" w:type="dxa"/>
            </w:tcMar>
          </w:tcPr>
          <w:p w14:paraId="514AEF65" w14:textId="77777777" w:rsidR="00EC66FC" w:rsidRPr="00EC66FC" w:rsidRDefault="00EC66FC" w:rsidP="00EC66FC">
            <w:pPr>
              <w:rPr>
                <w:rFonts w:asciiTheme="minorHAnsi" w:hAnsiTheme="minorHAnsi" w:cstheme="minorHAnsi"/>
              </w:rPr>
            </w:pPr>
            <w:r w:rsidRPr="00EC66FC">
              <w:rPr>
                <w:rFonts w:asciiTheme="minorHAnsi" w:hAnsiTheme="minorHAnsi" w:cstheme="minorHAnsi"/>
                <w:b/>
                <w:bCs/>
              </w:rPr>
              <w:t>Council needs to be clearer on funding</w:t>
            </w:r>
            <w:r w:rsidRPr="00EC66FC">
              <w:rPr>
                <w:rFonts w:asciiTheme="minorHAnsi" w:hAnsiTheme="minorHAnsi" w:cstheme="minorHAnsi"/>
              </w:rPr>
              <w:t xml:space="preserve">. We all had a pre </w:t>
            </w:r>
            <w:proofErr w:type="spellStart"/>
            <w:r w:rsidRPr="00EC66FC">
              <w:rPr>
                <w:rFonts w:asciiTheme="minorHAnsi" w:hAnsiTheme="minorHAnsi" w:cstheme="minorHAnsi"/>
              </w:rPr>
              <w:t>covid</w:t>
            </w:r>
            <w:proofErr w:type="spellEnd"/>
            <w:r w:rsidRPr="00EC66FC">
              <w:rPr>
                <w:rFonts w:asciiTheme="minorHAnsi" w:hAnsiTheme="minorHAnsi" w:cstheme="minorHAnsi"/>
              </w:rPr>
              <w:t xml:space="preserve"> </w:t>
            </w:r>
            <w:proofErr w:type="spellStart"/>
            <w:r w:rsidRPr="00EC66FC">
              <w:rPr>
                <w:rFonts w:asciiTheme="minorHAnsi" w:hAnsiTheme="minorHAnsi" w:cstheme="minorHAnsi"/>
              </w:rPr>
              <w:t>strat</w:t>
            </w:r>
            <w:proofErr w:type="spellEnd"/>
            <w:r w:rsidRPr="00EC66FC">
              <w:rPr>
                <w:rFonts w:asciiTheme="minorHAnsi" w:hAnsiTheme="minorHAnsi" w:cstheme="minorHAnsi"/>
              </w:rPr>
              <w:t xml:space="preserve"> – but this needs to be changed.  Need to look at new priorities and develop new strategy for new normal</w:t>
            </w:r>
          </w:p>
          <w:p w14:paraId="42CEDE11" w14:textId="77777777" w:rsidR="00EC66FC" w:rsidRPr="00EC66FC" w:rsidRDefault="00EC66FC" w:rsidP="00EC66FC">
            <w:pPr>
              <w:rPr>
                <w:rFonts w:asciiTheme="minorHAnsi" w:hAnsiTheme="minorHAnsi" w:cstheme="minorHAnsi"/>
              </w:rPr>
            </w:pPr>
            <w:proofErr w:type="spellStart"/>
            <w:r w:rsidRPr="00EC66FC">
              <w:rPr>
                <w:rFonts w:asciiTheme="minorHAnsi" w:hAnsiTheme="minorHAnsi" w:cstheme="minorHAnsi"/>
              </w:rPr>
              <w:t>Eg</w:t>
            </w:r>
            <w:proofErr w:type="spellEnd"/>
            <w:r w:rsidRPr="00EC66FC">
              <w:rPr>
                <w:rFonts w:asciiTheme="minorHAnsi" w:hAnsiTheme="minorHAnsi" w:cstheme="minorHAnsi"/>
              </w:rPr>
              <w:t xml:space="preserve"> what would happen to the 55 older people HCA are currently supporting if HCA could no longer continue to provide that support.</w:t>
            </w:r>
          </w:p>
          <w:p w14:paraId="152A0CFE" w14:textId="77777777" w:rsidR="00EC66FC" w:rsidRPr="00EC66FC" w:rsidRDefault="00EC66FC" w:rsidP="00EC66FC">
            <w:pPr>
              <w:rPr>
                <w:rFonts w:asciiTheme="minorHAnsi" w:hAnsiTheme="minorHAnsi" w:cstheme="minorHAnsi"/>
              </w:rPr>
            </w:pPr>
            <w:r w:rsidRPr="00EC66FC">
              <w:rPr>
                <w:rFonts w:asciiTheme="minorHAnsi" w:hAnsiTheme="minorHAnsi" w:cstheme="minorHAnsi"/>
              </w:rPr>
              <w:t xml:space="preserve">On digital – access to </w:t>
            </w:r>
            <w:proofErr w:type="spellStart"/>
            <w:r w:rsidRPr="00EC66FC">
              <w:rPr>
                <w:rFonts w:asciiTheme="minorHAnsi" w:hAnsiTheme="minorHAnsi" w:cstheme="minorHAnsi"/>
              </w:rPr>
              <w:t>wifi</w:t>
            </w:r>
            <w:proofErr w:type="spellEnd"/>
            <w:r w:rsidRPr="00EC66FC">
              <w:rPr>
                <w:rFonts w:asciiTheme="minorHAnsi" w:hAnsiTheme="minorHAnsi" w:cstheme="minorHAnsi"/>
              </w:rPr>
              <w:t xml:space="preserve"> or dongles needed</w:t>
            </w:r>
          </w:p>
          <w:p w14:paraId="09412573" w14:textId="77777777" w:rsidR="00EC66FC" w:rsidRPr="00EC66FC" w:rsidRDefault="00EC66FC" w:rsidP="00EC66FC">
            <w:pPr>
              <w:rPr>
                <w:rFonts w:asciiTheme="minorHAnsi" w:hAnsiTheme="minorHAnsi" w:cstheme="minorHAnsi"/>
                <w:b/>
                <w:bCs/>
              </w:rPr>
            </w:pPr>
            <w:r w:rsidRPr="00EC66FC">
              <w:rPr>
                <w:rFonts w:asciiTheme="minorHAnsi" w:hAnsiTheme="minorHAnsi" w:cstheme="minorHAnsi"/>
                <w:b/>
                <w:bCs/>
              </w:rPr>
              <w:t>Need to consider raising awareness to encourage people to access online counselling to get online support</w:t>
            </w:r>
          </w:p>
          <w:p w14:paraId="23465098" w14:textId="77777777" w:rsidR="00EC66FC" w:rsidRPr="00EC66FC" w:rsidRDefault="00EC66FC" w:rsidP="00EC66FC">
            <w:pPr>
              <w:rPr>
                <w:rFonts w:asciiTheme="minorHAnsi" w:hAnsiTheme="minorHAnsi" w:cstheme="minorHAnsi"/>
              </w:rPr>
            </w:pPr>
            <w:r w:rsidRPr="00EC66FC">
              <w:rPr>
                <w:rFonts w:asciiTheme="minorHAnsi" w:hAnsiTheme="minorHAnsi" w:cstheme="minorHAnsi"/>
              </w:rPr>
              <w:t>Encourage them to get flu vaccine</w:t>
            </w:r>
          </w:p>
          <w:p w14:paraId="5B8EAA50" w14:textId="77777777" w:rsidR="00EC66FC" w:rsidRPr="00EC66FC" w:rsidRDefault="00EC66FC" w:rsidP="00EC66FC">
            <w:pPr>
              <w:rPr>
                <w:rFonts w:asciiTheme="minorHAnsi" w:hAnsiTheme="minorHAnsi" w:cstheme="minorHAnsi"/>
              </w:rPr>
            </w:pPr>
            <w:r w:rsidRPr="00EC66FC">
              <w:rPr>
                <w:rFonts w:asciiTheme="minorHAnsi" w:hAnsiTheme="minorHAnsi" w:cstheme="minorHAnsi"/>
              </w:rPr>
              <w:t>How to do better messaging?</w:t>
            </w:r>
          </w:p>
          <w:p w14:paraId="0B28A9C4" w14:textId="77777777" w:rsidR="00EC66FC" w:rsidRPr="00EC66FC" w:rsidRDefault="00EC66FC" w:rsidP="00EC66FC">
            <w:pPr>
              <w:rPr>
                <w:rFonts w:asciiTheme="minorHAnsi" w:hAnsiTheme="minorHAnsi" w:cstheme="minorHAnsi"/>
                <w:b/>
                <w:bCs/>
              </w:rPr>
            </w:pPr>
            <w:r w:rsidRPr="00EC66FC">
              <w:rPr>
                <w:rFonts w:asciiTheme="minorHAnsi" w:hAnsiTheme="minorHAnsi" w:cstheme="minorHAnsi"/>
                <w:b/>
                <w:bCs/>
              </w:rPr>
              <w:t>Communication can cause fear or enable people to feel comfortable.  People getting loads of messages, sometimes conflicting, sometimes worrying.   We need to give more joined up and reassuring messages.</w:t>
            </w:r>
          </w:p>
          <w:p w14:paraId="32056A7E" w14:textId="77777777" w:rsidR="00EC66FC" w:rsidRPr="00EC66FC" w:rsidRDefault="00EC66FC" w:rsidP="00EC66FC">
            <w:pPr>
              <w:rPr>
                <w:rFonts w:asciiTheme="minorHAnsi" w:hAnsiTheme="minorHAnsi" w:cstheme="minorHAnsi"/>
              </w:rPr>
            </w:pPr>
            <w:r w:rsidRPr="00EC66FC">
              <w:rPr>
                <w:rFonts w:asciiTheme="minorHAnsi" w:hAnsiTheme="minorHAnsi" w:cstheme="minorHAnsi"/>
              </w:rPr>
              <w:t>Video messages good – help to clarify confusing government guidelines.</w:t>
            </w:r>
          </w:p>
          <w:p w14:paraId="14D336A6" w14:textId="77777777" w:rsidR="00EC66FC" w:rsidRPr="00EC66FC" w:rsidRDefault="00EC66FC" w:rsidP="00EC66FC">
            <w:pPr>
              <w:rPr>
                <w:rFonts w:asciiTheme="minorHAnsi" w:hAnsiTheme="minorHAnsi" w:cstheme="minorHAnsi"/>
              </w:rPr>
            </w:pPr>
          </w:p>
        </w:tc>
      </w:tr>
    </w:tbl>
    <w:p w14:paraId="1DBB5E50" w14:textId="77777777" w:rsidR="00EC66FC" w:rsidRPr="00EC66FC" w:rsidRDefault="00EC66FC" w:rsidP="00EC66FC">
      <w:pPr>
        <w:rPr>
          <w:rFonts w:asciiTheme="minorHAnsi" w:hAnsiTheme="minorHAnsi" w:cstheme="minorHAnsi"/>
          <w:b/>
        </w:rPr>
      </w:pPr>
    </w:p>
    <w:p w14:paraId="36BAFD0E" w14:textId="0E95F46D" w:rsidR="00FC4A8C" w:rsidRPr="00FC4A8C" w:rsidRDefault="00FC4A8C" w:rsidP="00FC4A8C">
      <w:pPr>
        <w:spacing w:after="160" w:line="259" w:lineRule="auto"/>
        <w:rPr>
          <w:rFonts w:eastAsia="Times New Roman" w:cs="Times New Roman"/>
          <w:lang w:eastAsia="en-GB"/>
        </w:rPr>
      </w:pPr>
      <w:r w:rsidRPr="00FC4A8C">
        <w:rPr>
          <w:rFonts w:eastAsia="Calibri" w:cs="Times New Roman"/>
          <w:b/>
          <w:sz w:val="28"/>
          <w:szCs w:val="28"/>
        </w:rPr>
        <w:t xml:space="preserve">Central/ East zone: </w:t>
      </w:r>
      <w:r w:rsidRPr="00FC4A8C">
        <w:rPr>
          <w:rFonts w:eastAsia="Times New Roman" w:cs="Times New Roman"/>
          <w:lang w:eastAsia="en-GB"/>
        </w:rPr>
        <w:t>  </w:t>
      </w:r>
      <w:r w:rsidR="00FC42FF">
        <w:rPr>
          <w:rFonts w:eastAsia="Times New Roman" w:cs="Times New Roman"/>
          <w:lang w:eastAsia="en-GB"/>
        </w:rPr>
        <w:t xml:space="preserve">Tricia R, Eira Gibson, </w:t>
      </w:r>
      <w:proofErr w:type="spellStart"/>
      <w:r w:rsidR="00FC42FF">
        <w:rPr>
          <w:rFonts w:eastAsia="Times New Roman" w:cs="Times New Roman"/>
          <w:lang w:eastAsia="en-GB"/>
        </w:rPr>
        <w:t>Foyzeur</w:t>
      </w:r>
      <w:proofErr w:type="spellEnd"/>
      <w:r w:rsidR="00FC42FF">
        <w:rPr>
          <w:rFonts w:eastAsia="Times New Roman" w:cs="Times New Roman"/>
          <w:lang w:eastAsia="en-GB"/>
        </w:rPr>
        <w:t xml:space="preserve"> Miah, Alexis Kier, Sarah Hoyle, Shiri, Natasha F, Ellen Ryan, </w:t>
      </w:r>
      <w:r w:rsidRPr="00FC4A8C">
        <w:rPr>
          <w:rFonts w:eastAsia="Times New Roman" w:cs="Times New Roman"/>
          <w:lang w:eastAsia="en-GB"/>
        </w:rPr>
        <w:t>Dominic Pinkney</w:t>
      </w:r>
    </w:p>
    <w:tbl>
      <w:tblPr>
        <w:tblW w:w="0" w:type="auto"/>
        <w:tblInd w:w="-10" w:type="dxa"/>
        <w:tblCellMar>
          <w:left w:w="0" w:type="dxa"/>
          <w:right w:w="0" w:type="dxa"/>
        </w:tblCellMar>
        <w:tblLook w:val="04A0" w:firstRow="1" w:lastRow="0" w:firstColumn="1" w:lastColumn="0" w:noHBand="0" w:noVBand="1"/>
      </w:tblPr>
      <w:tblGrid>
        <w:gridCol w:w="1985"/>
        <w:gridCol w:w="11963"/>
      </w:tblGrid>
      <w:tr w:rsidR="00FC4A8C" w:rsidRPr="00FC4A8C" w14:paraId="0BAEF02E" w14:textId="77777777" w:rsidTr="0081370B">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8D4048" w14:textId="77777777" w:rsidR="006830B5" w:rsidRDefault="00FC4A8C" w:rsidP="00FC42FF">
            <w:pPr>
              <w:rPr>
                <w:rFonts w:eastAsia="Calibri" w:cs="Times New Roman"/>
              </w:rPr>
            </w:pPr>
            <w:r w:rsidRPr="00FC4A8C">
              <w:rPr>
                <w:rFonts w:eastAsia="Calibri" w:cs="Times New Roman"/>
              </w:rPr>
              <w:t>Who provides support in your area, and is part of your network?</w:t>
            </w:r>
          </w:p>
          <w:p w14:paraId="5117825B" w14:textId="77777777" w:rsidR="006830B5" w:rsidRDefault="006830B5" w:rsidP="00FC42FF">
            <w:pPr>
              <w:rPr>
                <w:rFonts w:eastAsia="Calibri" w:cs="Times New Roman"/>
              </w:rPr>
            </w:pPr>
          </w:p>
          <w:p w14:paraId="3E8ACE4A" w14:textId="4DE7CFB0" w:rsidR="00FC4A8C" w:rsidRPr="00FC4A8C" w:rsidRDefault="00FC4A8C" w:rsidP="00FC42FF">
            <w:pPr>
              <w:rPr>
                <w:rFonts w:eastAsia="Calibri" w:cs="Times New Roman"/>
              </w:rPr>
            </w:pPr>
            <w:r w:rsidRPr="00FC4A8C">
              <w:rPr>
                <w:rFonts w:eastAsia="Calibri" w:cs="Times New Roman"/>
              </w:rPr>
              <w:lastRenderedPageBreak/>
              <w:t xml:space="preserve"> </w:t>
            </w:r>
          </w:p>
        </w:tc>
        <w:tc>
          <w:tcPr>
            <w:tcW w:w="119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53CA9C" w14:textId="7F5C7F93" w:rsidR="006830B5" w:rsidRPr="006830B5" w:rsidRDefault="00FC4A8C" w:rsidP="00FC42FF">
            <w:pPr>
              <w:pStyle w:val="ListBullet"/>
              <w:rPr>
                <w:rFonts w:eastAsia="Calibri" w:cs="Times New Roman"/>
              </w:rPr>
            </w:pPr>
            <w:r w:rsidRPr="006830B5">
              <w:rPr>
                <w:rFonts w:eastAsia="Calibri" w:cs="Times New Roman"/>
              </w:rPr>
              <w:lastRenderedPageBreak/>
              <w:t xml:space="preserve">KTCC - 2 women from local school, </w:t>
            </w:r>
            <w:r w:rsidR="006830B5" w:rsidRPr="006830B5">
              <w:rPr>
                <w:rFonts w:eastAsia="Calibri" w:cs="Times New Roman"/>
              </w:rPr>
              <w:t xml:space="preserve">lets </w:t>
            </w:r>
            <w:r w:rsidRPr="006830B5">
              <w:rPr>
                <w:rFonts w:eastAsia="Calibri" w:cs="Times New Roman"/>
              </w:rPr>
              <w:t xml:space="preserve">everyone know </w:t>
            </w:r>
            <w:r w:rsidR="006830B5" w:rsidRPr="006830B5">
              <w:rPr>
                <w:rFonts w:eastAsia="Calibri" w:cs="Times New Roman"/>
              </w:rPr>
              <w:t>about food delivery</w:t>
            </w:r>
            <w:r w:rsidRPr="006830B5">
              <w:rPr>
                <w:rFonts w:eastAsia="Calibri" w:cs="Times New Roman"/>
              </w:rPr>
              <w:t xml:space="preserve">. People </w:t>
            </w:r>
            <w:r w:rsidR="006830B5" w:rsidRPr="006830B5">
              <w:rPr>
                <w:rFonts w:eastAsia="Calibri" w:cs="Times New Roman"/>
              </w:rPr>
              <w:t xml:space="preserve">now coming in to collect food, as this develops a </w:t>
            </w:r>
            <w:r w:rsidRPr="006830B5">
              <w:rPr>
                <w:rFonts w:eastAsia="Calibri" w:cs="Times New Roman"/>
              </w:rPr>
              <w:t>strong relationships with individuals. Food is a vehicle for linking in with other services and meeting other needs</w:t>
            </w:r>
          </w:p>
          <w:p w14:paraId="12CAAA67" w14:textId="22CB9405" w:rsidR="00FC4A8C" w:rsidRPr="006830B5" w:rsidRDefault="006830B5" w:rsidP="00FC42FF">
            <w:pPr>
              <w:pStyle w:val="ListBullet"/>
              <w:rPr>
                <w:rFonts w:eastAsia="Calibri" w:cs="Times New Roman"/>
              </w:rPr>
            </w:pPr>
            <w:r>
              <w:rPr>
                <w:rFonts w:eastAsia="Calibri" w:cs="Times New Roman"/>
              </w:rPr>
              <w:t xml:space="preserve">LIC – we made stronger </w:t>
            </w:r>
            <w:r w:rsidR="00FC4A8C" w:rsidRPr="006830B5">
              <w:rPr>
                <w:rFonts w:eastAsia="Calibri" w:cs="Times New Roman"/>
              </w:rPr>
              <w:t xml:space="preserve">connections, </w:t>
            </w:r>
            <w:r>
              <w:rPr>
                <w:rFonts w:eastAsia="Calibri" w:cs="Times New Roman"/>
              </w:rPr>
              <w:t xml:space="preserve">with </w:t>
            </w:r>
            <w:r w:rsidR="00FC4A8C" w:rsidRPr="006830B5">
              <w:rPr>
                <w:rFonts w:eastAsia="Calibri" w:cs="Times New Roman"/>
              </w:rPr>
              <w:t>su</w:t>
            </w:r>
            <w:r>
              <w:rPr>
                <w:rFonts w:eastAsia="Calibri" w:cs="Times New Roman"/>
              </w:rPr>
              <w:t>pport from across the community</w:t>
            </w:r>
            <w:r w:rsidR="00FC4A8C" w:rsidRPr="006830B5">
              <w:rPr>
                <w:rFonts w:eastAsia="Calibri" w:cs="Times New Roman"/>
              </w:rPr>
              <w:t>.</w:t>
            </w:r>
            <w:r>
              <w:rPr>
                <w:rFonts w:eastAsia="Calibri" w:cs="Times New Roman"/>
              </w:rPr>
              <w:t xml:space="preserve"> Launched community kitchen to provide nutritious meals.  This is n</w:t>
            </w:r>
            <w:r w:rsidR="00FC4A8C" w:rsidRPr="006830B5">
              <w:rPr>
                <w:rFonts w:eastAsia="Calibri" w:cs="Times New Roman"/>
              </w:rPr>
              <w:t>ot just about food, it was about care and giving care and love to people</w:t>
            </w:r>
            <w:r>
              <w:rPr>
                <w:rFonts w:eastAsia="Calibri" w:cs="Times New Roman"/>
              </w:rPr>
              <w:t>. Set up community fridges.</w:t>
            </w:r>
          </w:p>
          <w:p w14:paraId="03F7F8E7" w14:textId="77777777" w:rsidR="00FC4A8C" w:rsidRPr="00FC4A8C" w:rsidRDefault="00FC4A8C" w:rsidP="006830B5">
            <w:pPr>
              <w:pStyle w:val="ListBullet"/>
              <w:rPr>
                <w:rFonts w:eastAsia="Calibri" w:cs="Times New Roman"/>
              </w:rPr>
            </w:pPr>
            <w:r w:rsidRPr="00FC4A8C">
              <w:rPr>
                <w:rFonts w:eastAsia="Calibri" w:cs="Times New Roman"/>
              </w:rPr>
              <w:lastRenderedPageBreak/>
              <w:t>Cooperation Town – we didn’t know where to go. We didn’t get to see the people, we went for quantity. Now we are starting to meet people. We had to spend time googling other services to know where to sign post.</w:t>
            </w:r>
          </w:p>
          <w:p w14:paraId="4272C291" w14:textId="77777777" w:rsidR="006830B5" w:rsidRDefault="00FC4A8C" w:rsidP="00FC42FF">
            <w:pPr>
              <w:pStyle w:val="ListBullet"/>
              <w:rPr>
                <w:rFonts w:eastAsia="Calibri" w:cs="Times New Roman"/>
              </w:rPr>
            </w:pPr>
            <w:proofErr w:type="spellStart"/>
            <w:r w:rsidRPr="00FC4A8C">
              <w:rPr>
                <w:rFonts w:eastAsia="Calibri" w:cs="Times New Roman"/>
              </w:rPr>
              <w:t>Castlehaven</w:t>
            </w:r>
            <w:proofErr w:type="spellEnd"/>
            <w:r w:rsidRPr="00FC4A8C">
              <w:rPr>
                <w:rFonts w:eastAsia="Calibri" w:cs="Times New Roman"/>
              </w:rPr>
              <w:t xml:space="preserve"> –</w:t>
            </w:r>
            <w:r w:rsidR="006830B5">
              <w:rPr>
                <w:rFonts w:eastAsia="Calibri" w:cs="Times New Roman"/>
              </w:rPr>
              <w:t xml:space="preserve"> </w:t>
            </w:r>
            <w:r w:rsidRPr="00FC4A8C">
              <w:rPr>
                <w:rFonts w:eastAsia="Calibri" w:cs="Times New Roman"/>
              </w:rPr>
              <w:t xml:space="preserve">KTCC and HNTC </w:t>
            </w:r>
            <w:r w:rsidR="006830B5">
              <w:rPr>
                <w:rFonts w:eastAsia="Calibri" w:cs="Times New Roman"/>
              </w:rPr>
              <w:t>supported setting</w:t>
            </w:r>
            <w:r w:rsidRPr="00FC4A8C">
              <w:rPr>
                <w:rFonts w:eastAsia="Calibri" w:cs="Times New Roman"/>
              </w:rPr>
              <w:t xml:space="preserve"> set up a food hub from </w:t>
            </w:r>
            <w:proofErr w:type="spellStart"/>
            <w:r w:rsidRPr="00FC4A8C">
              <w:rPr>
                <w:rFonts w:eastAsia="Calibri" w:cs="Times New Roman"/>
              </w:rPr>
              <w:t>Castlehaven</w:t>
            </w:r>
            <w:proofErr w:type="spellEnd"/>
            <w:r w:rsidRPr="00FC4A8C">
              <w:rPr>
                <w:rFonts w:eastAsia="Calibri" w:cs="Times New Roman"/>
              </w:rPr>
              <w:t xml:space="preserve">. 40 parcels, up to 120. Moved to Clarence Hall, </w:t>
            </w:r>
            <w:r w:rsidRPr="006830B5">
              <w:rPr>
                <w:rFonts w:eastAsia="Calibri" w:cs="Times New Roman"/>
              </w:rPr>
              <w:t>TRAs have a close link to local residents who are not engaged in services</w:t>
            </w:r>
            <w:r w:rsidRPr="00FC4A8C">
              <w:rPr>
                <w:rFonts w:eastAsia="Calibri" w:cs="Times New Roman"/>
              </w:rPr>
              <w:t>. People are linking up and continuing to make new connections. Gold dust having people who know local people and issues</w:t>
            </w:r>
            <w:r w:rsidR="006830B5">
              <w:rPr>
                <w:rFonts w:eastAsia="Calibri" w:cs="Times New Roman"/>
              </w:rPr>
              <w:t>.</w:t>
            </w:r>
          </w:p>
          <w:p w14:paraId="6A2E4236" w14:textId="36239849" w:rsidR="00FC4A8C" w:rsidRPr="0081370B" w:rsidRDefault="00FC4A8C" w:rsidP="00FC42FF">
            <w:pPr>
              <w:pStyle w:val="ListBullet"/>
              <w:rPr>
                <w:rFonts w:eastAsia="Calibri" w:cs="Times New Roman"/>
              </w:rPr>
            </w:pPr>
            <w:proofErr w:type="spellStart"/>
            <w:r w:rsidRPr="006830B5">
              <w:rPr>
                <w:rFonts w:eastAsia="Calibri" w:cs="Times New Roman"/>
              </w:rPr>
              <w:t>Elfrida</w:t>
            </w:r>
            <w:proofErr w:type="spellEnd"/>
            <w:r w:rsidRPr="006830B5">
              <w:rPr>
                <w:rFonts w:eastAsia="Calibri" w:cs="Times New Roman"/>
              </w:rPr>
              <w:t xml:space="preserve"> – vulnerable families, they were being supported quite well food wise. Need practical support as well - Broken washing machines for example. Supporting and applying for funding</w:t>
            </w:r>
          </w:p>
        </w:tc>
      </w:tr>
      <w:tr w:rsidR="00FC4A8C" w:rsidRPr="00FC4A8C" w14:paraId="46FCD436" w14:textId="77777777" w:rsidTr="0081370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6536E" w14:textId="77777777" w:rsidR="00FC4A8C" w:rsidRPr="00FC4A8C" w:rsidRDefault="00FC4A8C" w:rsidP="00FC42FF">
            <w:pPr>
              <w:rPr>
                <w:rFonts w:eastAsia="Calibri" w:cs="Times New Roman"/>
              </w:rPr>
            </w:pPr>
            <w:r w:rsidRPr="00FC4A8C">
              <w:rPr>
                <w:rFonts w:eastAsia="Calibri" w:cs="Times New Roman"/>
              </w:rPr>
              <w:lastRenderedPageBreak/>
              <w:t>If a resident is signposted in to the network, what is the pathway to get the right support/help?</w:t>
            </w:r>
          </w:p>
        </w:tc>
        <w:tc>
          <w:tcPr>
            <w:tcW w:w="11963" w:type="dxa"/>
            <w:tcBorders>
              <w:top w:val="nil"/>
              <w:left w:val="nil"/>
              <w:bottom w:val="single" w:sz="8" w:space="0" w:color="auto"/>
              <w:right w:val="single" w:sz="8" w:space="0" w:color="auto"/>
            </w:tcBorders>
            <w:tcMar>
              <w:top w:w="0" w:type="dxa"/>
              <w:left w:w="108" w:type="dxa"/>
              <w:bottom w:w="0" w:type="dxa"/>
              <w:right w:w="108" w:type="dxa"/>
            </w:tcMar>
          </w:tcPr>
          <w:p w14:paraId="491B6067" w14:textId="77777777" w:rsidR="00FC4A8C" w:rsidRPr="0081370B" w:rsidRDefault="00FC4A8C" w:rsidP="0081370B">
            <w:pPr>
              <w:pStyle w:val="ListBullet"/>
            </w:pPr>
            <w:r w:rsidRPr="0081370B">
              <w:t>Were there any gaps, who/what will make the ‘network’ of support stronger. What does the resident journey look like?</w:t>
            </w:r>
          </w:p>
          <w:p w14:paraId="04037D11" w14:textId="77777777" w:rsidR="006830B5" w:rsidRDefault="006830B5" w:rsidP="0081370B">
            <w:pPr>
              <w:pStyle w:val="ListBullet"/>
            </w:pPr>
            <w:r>
              <w:t>Need a</w:t>
            </w:r>
            <w:r w:rsidR="00FC4A8C" w:rsidRPr="00FC4A8C">
              <w:t xml:space="preserve"> </w:t>
            </w:r>
            <w:r w:rsidR="00FC4A8C" w:rsidRPr="006830B5">
              <w:t xml:space="preserve">stronger sense of the network in </w:t>
            </w:r>
            <w:r w:rsidRPr="006830B5">
              <w:t>the</w:t>
            </w:r>
            <w:r w:rsidR="00FC4A8C" w:rsidRPr="006830B5">
              <w:t xml:space="preserve"> local area</w:t>
            </w:r>
            <w:r w:rsidR="00FC4A8C" w:rsidRPr="00FC4A8C">
              <w:t>. Need neighbourhood mapping.</w:t>
            </w:r>
          </w:p>
          <w:p w14:paraId="23064B63" w14:textId="77777777" w:rsidR="006830B5" w:rsidRDefault="006830B5" w:rsidP="0081370B">
            <w:pPr>
              <w:pStyle w:val="ListBullet"/>
            </w:pPr>
            <w:r w:rsidRPr="006830B5">
              <w:t>Neighbourhood meetings are needed</w:t>
            </w:r>
            <w:r>
              <w:t xml:space="preserve"> - </w:t>
            </w:r>
            <w:r w:rsidR="00FC4A8C" w:rsidRPr="00FC4A8C">
              <w:t xml:space="preserve">How to network with others. Want to do things in a slightly different way. We did a lot but could have done more. </w:t>
            </w:r>
          </w:p>
          <w:p w14:paraId="543316C1" w14:textId="4179ECFD" w:rsidR="00FC4A8C" w:rsidRPr="006830B5" w:rsidRDefault="006830B5" w:rsidP="0081370B">
            <w:pPr>
              <w:pStyle w:val="ListBullet"/>
            </w:pPr>
            <w:r>
              <w:t>D</w:t>
            </w:r>
            <w:r w:rsidR="00FC4A8C" w:rsidRPr="006830B5">
              <w:t xml:space="preserve">oesn’t need to be the local authority who facilitates </w:t>
            </w:r>
            <w:r w:rsidRPr="006830B5">
              <w:t xml:space="preserve">all of </w:t>
            </w:r>
            <w:r w:rsidR="00FC4A8C" w:rsidRPr="006830B5">
              <w:t>this</w:t>
            </w:r>
            <w:r>
              <w:t>, and doesn’t need to be over engineered</w:t>
            </w:r>
            <w:r w:rsidR="00FC4A8C" w:rsidRPr="006830B5">
              <w:t xml:space="preserve">.  We have a responsibility to do this ourselves. Coordinating response locally. </w:t>
            </w:r>
            <w:r>
              <w:t xml:space="preserve"> Li</w:t>
            </w:r>
            <w:r w:rsidRPr="006830B5">
              <w:t>sten to the sector who will report back around gaps</w:t>
            </w:r>
          </w:p>
        </w:tc>
      </w:tr>
      <w:tr w:rsidR="00FC4A8C" w:rsidRPr="00FC4A8C" w14:paraId="12B1ACBE" w14:textId="77777777" w:rsidTr="0081370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5FD3F" w14:textId="77777777" w:rsidR="00FC4A8C" w:rsidRPr="00FC4A8C" w:rsidRDefault="00FC4A8C" w:rsidP="00FC42FF">
            <w:pPr>
              <w:rPr>
                <w:rFonts w:eastAsia="Calibri" w:cs="Times New Roman"/>
              </w:rPr>
            </w:pPr>
            <w:r w:rsidRPr="00FC4A8C">
              <w:rPr>
                <w:rFonts w:eastAsia="Calibri" w:cs="Times New Roman"/>
              </w:rPr>
              <w:t xml:space="preserve">What are the opportunities and challenges in working? </w:t>
            </w:r>
          </w:p>
        </w:tc>
        <w:tc>
          <w:tcPr>
            <w:tcW w:w="11963" w:type="dxa"/>
            <w:tcBorders>
              <w:top w:val="nil"/>
              <w:left w:val="nil"/>
              <w:bottom w:val="single" w:sz="8" w:space="0" w:color="auto"/>
              <w:right w:val="single" w:sz="8" w:space="0" w:color="auto"/>
            </w:tcBorders>
            <w:tcMar>
              <w:top w:w="0" w:type="dxa"/>
              <w:left w:w="108" w:type="dxa"/>
              <w:bottom w:w="0" w:type="dxa"/>
              <w:right w:w="108" w:type="dxa"/>
            </w:tcMar>
          </w:tcPr>
          <w:p w14:paraId="6FFFAB83" w14:textId="68D1589E" w:rsidR="00FC4A8C" w:rsidRPr="00FC4A8C" w:rsidRDefault="0081370B" w:rsidP="0081370B">
            <w:pPr>
              <w:pStyle w:val="ListBullet"/>
            </w:pPr>
            <w:r w:rsidRPr="0081370B">
              <w:t>P</w:t>
            </w:r>
            <w:r w:rsidR="00FC4A8C" w:rsidRPr="0081370B">
              <w:t xml:space="preserve">eople needing fresh air. Need to think holistically, what supports </w:t>
            </w:r>
            <w:proofErr w:type="spellStart"/>
            <w:r w:rsidR="00FC4A8C" w:rsidRPr="0081370B">
              <w:t>well being</w:t>
            </w:r>
            <w:proofErr w:type="spellEnd"/>
            <w:r w:rsidR="00FC4A8C" w:rsidRPr="0081370B">
              <w:t>, not just food.</w:t>
            </w:r>
          </w:p>
          <w:p w14:paraId="167B64CE" w14:textId="77777777" w:rsidR="0081370B" w:rsidRDefault="00FC4A8C" w:rsidP="00D27D07">
            <w:pPr>
              <w:pStyle w:val="ListBullet"/>
            </w:pPr>
            <w:r w:rsidRPr="00FC4A8C">
              <w:t>VCC – facilitating conversations between organisations</w:t>
            </w:r>
          </w:p>
          <w:p w14:paraId="68D70C2C" w14:textId="77777777" w:rsidR="0081370B" w:rsidRDefault="0081370B" w:rsidP="00D27D07">
            <w:pPr>
              <w:pStyle w:val="ListBullet"/>
            </w:pPr>
            <w:r>
              <w:t>L</w:t>
            </w:r>
            <w:r w:rsidR="00D27D07">
              <w:t xml:space="preserve">ots of people who have recently been made redundant accessing </w:t>
            </w:r>
            <w:r>
              <w:t>the</w:t>
            </w:r>
            <w:r w:rsidR="00D27D07">
              <w:t xml:space="preserve"> foodbank - when furlough ends this number could </w:t>
            </w:r>
            <w:r>
              <w:t>dramatically</w:t>
            </w:r>
            <w:r w:rsidR="00D27D07">
              <w:t xml:space="preserve"> rise. </w:t>
            </w:r>
          </w:p>
          <w:p w14:paraId="14581887" w14:textId="7CE326D5" w:rsidR="00D27D07" w:rsidRPr="0081370B" w:rsidRDefault="0081370B" w:rsidP="00FC42FF">
            <w:pPr>
              <w:pStyle w:val="ListBullet"/>
            </w:pPr>
            <w:r>
              <w:t>D</w:t>
            </w:r>
            <w:r w:rsidR="00D27D07">
              <w:t>emands on smaller organisations regarding this may struggle with capacity, resources and time to deal with this demand for services - not just surrounding food, but advice &amp; guidance and support/care etc</w:t>
            </w:r>
            <w:r>
              <w:t xml:space="preserve">.  </w:t>
            </w:r>
          </w:p>
        </w:tc>
      </w:tr>
      <w:tr w:rsidR="00FC4A8C" w:rsidRPr="00FC4A8C" w14:paraId="79A03749" w14:textId="77777777" w:rsidTr="0081370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3CA341" w14:textId="77777777" w:rsidR="00FC4A8C" w:rsidRPr="00FC4A8C" w:rsidRDefault="00FC4A8C" w:rsidP="00FC42FF">
            <w:pPr>
              <w:rPr>
                <w:rFonts w:eastAsia="Calibri" w:cs="Times New Roman"/>
              </w:rPr>
            </w:pPr>
            <w:r w:rsidRPr="00FC4A8C">
              <w:rPr>
                <w:rFonts w:eastAsia="Calibri" w:cs="Times New Roman"/>
              </w:rPr>
              <w:t>What do we need to do to make this work?</w:t>
            </w:r>
          </w:p>
        </w:tc>
        <w:tc>
          <w:tcPr>
            <w:tcW w:w="11963" w:type="dxa"/>
            <w:tcBorders>
              <w:top w:val="nil"/>
              <w:left w:val="nil"/>
              <w:bottom w:val="single" w:sz="8" w:space="0" w:color="auto"/>
              <w:right w:val="single" w:sz="8" w:space="0" w:color="auto"/>
            </w:tcBorders>
            <w:tcMar>
              <w:top w:w="0" w:type="dxa"/>
              <w:left w:w="108" w:type="dxa"/>
              <w:bottom w:w="0" w:type="dxa"/>
              <w:right w:w="108" w:type="dxa"/>
            </w:tcMar>
          </w:tcPr>
          <w:p w14:paraId="656F3BDD" w14:textId="77777777" w:rsidR="0081370B" w:rsidRDefault="0081370B" w:rsidP="00FC42FF">
            <w:pPr>
              <w:pStyle w:val="ListBullet"/>
            </w:pPr>
            <w:r>
              <w:t>Not everyone</w:t>
            </w:r>
            <w:r w:rsidR="00FC4A8C" w:rsidRPr="0081370B">
              <w:t xml:space="preserve"> will not be able to meet the same level of needs again in the 2nd wave. </w:t>
            </w:r>
            <w:r w:rsidRPr="0081370B">
              <w:t>F</w:t>
            </w:r>
            <w:r w:rsidR="00FC4A8C" w:rsidRPr="0081370B">
              <w:t xml:space="preserve">unding </w:t>
            </w:r>
            <w:r>
              <w:t xml:space="preserve">is needed. </w:t>
            </w:r>
          </w:p>
          <w:p w14:paraId="10EBF1CC" w14:textId="77777777" w:rsidR="0081370B" w:rsidRPr="0081370B" w:rsidRDefault="0081370B" w:rsidP="00FC42FF">
            <w:pPr>
              <w:pStyle w:val="ListBullet"/>
            </w:pPr>
            <w:r w:rsidRPr="0081370B">
              <w:t>D</w:t>
            </w:r>
            <w:r w:rsidR="00FC4A8C" w:rsidRPr="0081370B">
              <w:t>irectory of services  and referral pathway so volunteers can navigate, as first responders</w:t>
            </w:r>
          </w:p>
          <w:p w14:paraId="1A7AF1F0" w14:textId="13232F2B" w:rsidR="00FC42FF" w:rsidRPr="0081370B" w:rsidRDefault="00FC42FF" w:rsidP="00FC42FF">
            <w:pPr>
              <w:pStyle w:val="ListBullet"/>
            </w:pPr>
            <w:r w:rsidRPr="0081370B">
              <w:t>Does a funding relationship hinder creativity? Asking permission etc – Cooperation Town didn’t feel the need to ask permission.</w:t>
            </w:r>
          </w:p>
        </w:tc>
      </w:tr>
    </w:tbl>
    <w:p w14:paraId="3C3DAE72" w14:textId="77777777" w:rsidR="00FC4A8C" w:rsidRDefault="00FC4A8C" w:rsidP="00FC4A8C">
      <w:pPr>
        <w:spacing w:after="160"/>
        <w:textAlignment w:val="baseline"/>
        <w:rPr>
          <w:rFonts w:eastAsia="Times New Roman" w:cs="Times New Roman"/>
          <w:lang w:eastAsia="en-GB"/>
        </w:rPr>
      </w:pPr>
    </w:p>
    <w:p w14:paraId="255A16A5" w14:textId="77777777" w:rsidR="00FC4A8C" w:rsidRPr="00FC4A8C" w:rsidRDefault="00123B88" w:rsidP="00FC4A8C">
      <w:pPr>
        <w:spacing w:after="160"/>
        <w:textAlignment w:val="baseline"/>
        <w:rPr>
          <w:rFonts w:eastAsia="Times New Roman" w:cs="Times New Roman"/>
          <w:b/>
          <w:sz w:val="28"/>
          <w:szCs w:val="28"/>
          <w:lang w:eastAsia="en-GB"/>
        </w:rPr>
      </w:pPr>
      <w:r>
        <w:rPr>
          <w:rFonts w:eastAsia="Times New Roman" w:cs="Times New Roman"/>
          <w:b/>
          <w:sz w:val="28"/>
          <w:szCs w:val="28"/>
          <w:lang w:eastAsia="en-GB"/>
        </w:rPr>
        <w:t>WEST</w:t>
      </w:r>
      <w:r w:rsidR="00FC4A8C" w:rsidRPr="00FC4A8C">
        <w:rPr>
          <w:rFonts w:eastAsia="Times New Roman" w:cs="Times New Roman"/>
          <w:b/>
          <w:sz w:val="28"/>
          <w:szCs w:val="28"/>
          <w:lang w:eastAsia="en-GB"/>
        </w:rPr>
        <w:t xml:space="preserve">: </w:t>
      </w:r>
      <w:r w:rsidR="00FC4A8C" w:rsidRPr="00FC4A8C">
        <w:rPr>
          <w:rFonts w:eastAsia="Times New Roman" w:cs="Times New Roman"/>
          <w:lang w:eastAsia="en-GB"/>
        </w:rPr>
        <w:t>Sarah E, Judy W, Sha</w:t>
      </w:r>
      <w:r>
        <w:rPr>
          <w:rFonts w:eastAsia="Times New Roman" w:cs="Times New Roman"/>
          <w:lang w:eastAsia="en-GB"/>
        </w:rPr>
        <w:t>h</w:t>
      </w:r>
      <w:r w:rsidR="00FC4A8C" w:rsidRPr="00FC4A8C">
        <w:rPr>
          <w:rFonts w:eastAsia="Times New Roman" w:cs="Times New Roman"/>
          <w:lang w:eastAsia="en-GB"/>
        </w:rPr>
        <w:t>naz</w:t>
      </w:r>
      <w:r>
        <w:rPr>
          <w:rFonts w:eastAsia="Times New Roman" w:cs="Times New Roman"/>
          <w:lang w:eastAsia="en-GB"/>
        </w:rPr>
        <w:t xml:space="preserve"> Ahmed</w:t>
      </w:r>
      <w:r w:rsidR="00FC4A8C" w:rsidRPr="00FC4A8C">
        <w:rPr>
          <w:rFonts w:eastAsia="Times New Roman" w:cs="Times New Roman"/>
          <w:lang w:eastAsia="en-GB"/>
        </w:rPr>
        <w:t>, Keith</w:t>
      </w:r>
      <w:r w:rsidR="0066637B">
        <w:rPr>
          <w:rFonts w:eastAsia="Times New Roman" w:cs="Times New Roman"/>
          <w:lang w:eastAsia="en-GB"/>
        </w:rPr>
        <w:t xml:space="preserve"> Morgan</w:t>
      </w:r>
      <w:r w:rsidR="00FC4A8C" w:rsidRPr="00FC4A8C">
        <w:rPr>
          <w:rFonts w:eastAsia="Times New Roman" w:cs="Times New Roman"/>
          <w:lang w:eastAsia="en-GB"/>
        </w:rPr>
        <w:t xml:space="preserve">, </w:t>
      </w:r>
      <w:proofErr w:type="spellStart"/>
      <w:r w:rsidR="00FC4A8C" w:rsidRPr="00FC4A8C">
        <w:rPr>
          <w:rFonts w:eastAsia="Times New Roman" w:cs="Times New Roman"/>
          <w:lang w:eastAsia="en-GB"/>
        </w:rPr>
        <w:t>Benaifer</w:t>
      </w:r>
      <w:proofErr w:type="spellEnd"/>
      <w:r w:rsidR="00FC4A8C" w:rsidRPr="00FC4A8C">
        <w:rPr>
          <w:rFonts w:eastAsia="Times New Roman" w:cs="Times New Roman"/>
          <w:lang w:eastAsia="en-GB"/>
        </w:rPr>
        <w:t>, Abdi, Tony B</w:t>
      </w:r>
    </w:p>
    <w:tbl>
      <w:tblPr>
        <w:tblW w:w="0" w:type="auto"/>
        <w:tblInd w:w="-10" w:type="dxa"/>
        <w:tblCellMar>
          <w:left w:w="0" w:type="dxa"/>
          <w:right w:w="0" w:type="dxa"/>
        </w:tblCellMar>
        <w:tblLook w:val="04A0" w:firstRow="1" w:lastRow="0" w:firstColumn="1" w:lastColumn="0" w:noHBand="0" w:noVBand="1"/>
      </w:tblPr>
      <w:tblGrid>
        <w:gridCol w:w="1985"/>
        <w:gridCol w:w="11963"/>
      </w:tblGrid>
      <w:tr w:rsidR="00FC4A8C" w:rsidRPr="00FC4A8C" w14:paraId="67BAE330" w14:textId="77777777" w:rsidTr="0081370B">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237982" w14:textId="77777777" w:rsidR="00FC4A8C" w:rsidRPr="00FC4A8C" w:rsidRDefault="00FC4A8C" w:rsidP="00FC4A8C">
            <w:pPr>
              <w:rPr>
                <w:rFonts w:asciiTheme="minorHAnsi" w:hAnsiTheme="minorHAnsi" w:cstheme="minorHAnsi"/>
              </w:rPr>
            </w:pPr>
            <w:r w:rsidRPr="00FC4A8C">
              <w:rPr>
                <w:rFonts w:asciiTheme="minorHAnsi" w:hAnsiTheme="minorHAnsi" w:cstheme="minorHAnsi"/>
              </w:rPr>
              <w:t xml:space="preserve">Who provides support in your area, and is part of your network? </w:t>
            </w:r>
          </w:p>
        </w:tc>
        <w:tc>
          <w:tcPr>
            <w:tcW w:w="119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3042A6" w14:textId="77777777" w:rsidR="0081370B" w:rsidRPr="0081370B" w:rsidRDefault="0081370B" w:rsidP="0081370B">
            <w:pPr>
              <w:pStyle w:val="ListBullet"/>
            </w:pPr>
            <w:r>
              <w:t>Somers Town Community Centre</w:t>
            </w:r>
            <w:r w:rsidRPr="0081370B">
              <w:rPr>
                <w:rFonts w:asciiTheme="minorHAnsi" w:hAnsiTheme="minorHAnsi" w:cstheme="minorHAnsi"/>
              </w:rPr>
              <w:t xml:space="preserve"> </w:t>
            </w:r>
          </w:p>
          <w:p w14:paraId="24CC6F77" w14:textId="267A2027" w:rsidR="0081370B" w:rsidRPr="0081370B" w:rsidRDefault="0081370B" w:rsidP="0081370B">
            <w:pPr>
              <w:pStyle w:val="ListBullet"/>
            </w:pPr>
            <w:r w:rsidRPr="0081370B">
              <w:rPr>
                <w:rFonts w:asciiTheme="minorHAnsi" w:hAnsiTheme="minorHAnsi" w:cstheme="minorHAnsi"/>
              </w:rPr>
              <w:t xml:space="preserve">Knowledge quarter which offers a different kind of networking opportunity. </w:t>
            </w:r>
          </w:p>
          <w:p w14:paraId="3E261592" w14:textId="41A36CAD" w:rsidR="0081370B" w:rsidRPr="0081370B" w:rsidRDefault="0081370B" w:rsidP="00FC4A8C">
            <w:pPr>
              <w:pStyle w:val="ListBullet"/>
            </w:pPr>
            <w:r>
              <w:rPr>
                <w:rFonts w:asciiTheme="minorHAnsi" w:hAnsiTheme="minorHAnsi" w:cstheme="minorHAnsi"/>
              </w:rPr>
              <w:t xml:space="preserve">Hopscotch covers a </w:t>
            </w:r>
            <w:r w:rsidR="00FC4A8C" w:rsidRPr="0081370B">
              <w:rPr>
                <w:rFonts w:asciiTheme="minorHAnsi" w:hAnsiTheme="minorHAnsi" w:cstheme="minorHAnsi"/>
              </w:rPr>
              <w:t>wide areas so work with range of partners</w:t>
            </w:r>
          </w:p>
          <w:p w14:paraId="7225311D" w14:textId="77777777" w:rsidR="0081370B" w:rsidRPr="0081370B" w:rsidRDefault="00FC4A8C" w:rsidP="00FC4A8C">
            <w:pPr>
              <w:pStyle w:val="ListBullet"/>
            </w:pPr>
            <w:r w:rsidRPr="0081370B">
              <w:rPr>
                <w:rFonts w:asciiTheme="minorHAnsi" w:hAnsiTheme="minorHAnsi" w:cstheme="minorHAnsi"/>
              </w:rPr>
              <w:t xml:space="preserve">Want to be clearer about role of Com Centres and how to market themselves </w:t>
            </w:r>
          </w:p>
          <w:p w14:paraId="4CC7C555" w14:textId="77777777" w:rsidR="0081370B" w:rsidRPr="0081370B" w:rsidRDefault="00FC4A8C" w:rsidP="00FC4A8C">
            <w:pPr>
              <w:pStyle w:val="ListBullet"/>
            </w:pPr>
            <w:r w:rsidRPr="0081370B">
              <w:rPr>
                <w:rFonts w:asciiTheme="minorHAnsi" w:hAnsiTheme="minorHAnsi" w:cstheme="minorHAnsi"/>
              </w:rPr>
              <w:t xml:space="preserve">Kings Cross Academy </w:t>
            </w:r>
          </w:p>
          <w:p w14:paraId="7F1C3B31" w14:textId="30BA2C13" w:rsidR="0081370B" w:rsidRPr="0081370B" w:rsidRDefault="0081370B" w:rsidP="00FC4A8C">
            <w:pPr>
              <w:pStyle w:val="ListBullet"/>
            </w:pPr>
            <w:r>
              <w:rPr>
                <w:rFonts w:asciiTheme="minorHAnsi" w:hAnsiTheme="minorHAnsi" w:cstheme="minorHAnsi"/>
              </w:rPr>
              <w:lastRenderedPageBreak/>
              <w:t>L</w:t>
            </w:r>
            <w:r w:rsidR="00FC4A8C" w:rsidRPr="0081370B">
              <w:rPr>
                <w:rFonts w:asciiTheme="minorHAnsi" w:hAnsiTheme="minorHAnsi" w:cstheme="minorHAnsi"/>
              </w:rPr>
              <w:t xml:space="preserve">ocal mosques </w:t>
            </w:r>
          </w:p>
          <w:p w14:paraId="1AD59E64" w14:textId="77777777" w:rsidR="0081370B" w:rsidRPr="0081370B" w:rsidRDefault="00FC4A8C" w:rsidP="00FC4A8C">
            <w:pPr>
              <w:pStyle w:val="ListBullet"/>
            </w:pPr>
            <w:r w:rsidRPr="0081370B">
              <w:rPr>
                <w:rFonts w:asciiTheme="minorHAnsi" w:hAnsiTheme="minorHAnsi" w:cstheme="minorHAnsi"/>
              </w:rPr>
              <w:t xml:space="preserve">One housing – </w:t>
            </w:r>
            <w:r w:rsidR="0081370B">
              <w:rPr>
                <w:rFonts w:asciiTheme="minorHAnsi" w:hAnsiTheme="minorHAnsi" w:cstheme="minorHAnsi"/>
              </w:rPr>
              <w:t>refers</w:t>
            </w:r>
            <w:r w:rsidRPr="0081370B">
              <w:rPr>
                <w:rFonts w:asciiTheme="minorHAnsi" w:hAnsiTheme="minorHAnsi" w:cstheme="minorHAnsi"/>
              </w:rPr>
              <w:t xml:space="preserve"> directly to SYDRC. </w:t>
            </w:r>
          </w:p>
          <w:p w14:paraId="70C03E24" w14:textId="77777777" w:rsidR="0081370B" w:rsidRPr="0081370B" w:rsidRDefault="00FC4A8C" w:rsidP="00FC4A8C">
            <w:pPr>
              <w:pStyle w:val="ListBullet"/>
            </w:pPr>
            <w:r w:rsidRPr="0081370B">
              <w:rPr>
                <w:rFonts w:asciiTheme="minorHAnsi" w:hAnsiTheme="minorHAnsi" w:cstheme="minorHAnsi"/>
              </w:rPr>
              <w:t>Torriano school to deliver laptops</w:t>
            </w:r>
          </w:p>
          <w:p w14:paraId="3065F532" w14:textId="77777777" w:rsidR="0081370B" w:rsidRPr="0081370B" w:rsidRDefault="00FC4A8C" w:rsidP="00FC4A8C">
            <w:pPr>
              <w:pStyle w:val="ListBullet"/>
            </w:pPr>
            <w:r w:rsidRPr="0081370B">
              <w:rPr>
                <w:rFonts w:asciiTheme="minorHAnsi" w:hAnsiTheme="minorHAnsi" w:cstheme="minorHAnsi"/>
              </w:rPr>
              <w:t>SYDRC can support with specialist support</w:t>
            </w:r>
          </w:p>
          <w:p w14:paraId="7A0C038C" w14:textId="77777777" w:rsidR="0081370B" w:rsidRDefault="0081370B" w:rsidP="00DE6FF9">
            <w:pPr>
              <w:pStyle w:val="ListBullet"/>
              <w:rPr>
                <w:rFonts w:asciiTheme="minorHAnsi" w:hAnsiTheme="minorHAnsi" w:cstheme="minorHAnsi"/>
              </w:rPr>
            </w:pPr>
            <w:r w:rsidRPr="0081370B">
              <w:rPr>
                <w:rFonts w:asciiTheme="minorHAnsi" w:hAnsiTheme="minorHAnsi" w:cstheme="minorHAnsi"/>
              </w:rPr>
              <w:t xml:space="preserve">Camden CAB has </w:t>
            </w:r>
            <w:r w:rsidR="00FC4A8C" w:rsidRPr="0081370B">
              <w:rPr>
                <w:rFonts w:asciiTheme="minorHAnsi" w:hAnsiTheme="minorHAnsi" w:cstheme="minorHAnsi"/>
              </w:rPr>
              <w:t xml:space="preserve">a delivery network </w:t>
            </w:r>
            <w:r w:rsidR="00281D7E" w:rsidRPr="0081370B">
              <w:rPr>
                <w:rFonts w:asciiTheme="minorHAnsi" w:hAnsiTheme="minorHAnsi" w:cstheme="minorHAnsi"/>
              </w:rPr>
              <w:t xml:space="preserve">with over 15 co-locations </w:t>
            </w:r>
            <w:r w:rsidR="00FC4A8C" w:rsidRPr="0081370B">
              <w:rPr>
                <w:rFonts w:asciiTheme="minorHAnsi" w:hAnsiTheme="minorHAnsi" w:cstheme="minorHAnsi"/>
              </w:rPr>
              <w:t>(</w:t>
            </w:r>
            <w:proofErr w:type="spellStart"/>
            <w:r w:rsidR="00FC4A8C" w:rsidRPr="0081370B">
              <w:rPr>
                <w:rFonts w:asciiTheme="minorHAnsi" w:hAnsiTheme="minorHAnsi" w:cstheme="minorHAnsi"/>
              </w:rPr>
              <w:t>eg</w:t>
            </w:r>
            <w:proofErr w:type="spellEnd"/>
            <w:r w:rsidR="00FC4A8C" w:rsidRPr="0081370B">
              <w:rPr>
                <w:rFonts w:asciiTheme="minorHAnsi" w:hAnsiTheme="minorHAnsi" w:cstheme="minorHAnsi"/>
              </w:rPr>
              <w:t xml:space="preserve"> job centre and com centres), Camden Advice Network. Health Settings such as Royal Free as well as Birkbeck for students and </w:t>
            </w:r>
            <w:proofErr w:type="spellStart"/>
            <w:r w:rsidR="00FC4A8C" w:rsidRPr="0081370B">
              <w:rPr>
                <w:rFonts w:asciiTheme="minorHAnsi" w:hAnsiTheme="minorHAnsi" w:cstheme="minorHAnsi"/>
              </w:rPr>
              <w:t>Elfrida</w:t>
            </w:r>
            <w:proofErr w:type="spellEnd"/>
            <w:r w:rsidR="00FC4A8C" w:rsidRPr="0081370B">
              <w:rPr>
                <w:rFonts w:asciiTheme="minorHAnsi" w:hAnsiTheme="minorHAnsi" w:cstheme="minorHAnsi"/>
              </w:rPr>
              <w:t xml:space="preserve"> Rathbone. </w:t>
            </w:r>
          </w:p>
          <w:p w14:paraId="3A6329C8" w14:textId="77777777" w:rsidR="0081370B" w:rsidRDefault="0081370B" w:rsidP="0081370B">
            <w:pPr>
              <w:pStyle w:val="ListBullet"/>
              <w:rPr>
                <w:rFonts w:asciiTheme="minorHAnsi" w:hAnsiTheme="minorHAnsi" w:cstheme="minorHAnsi"/>
              </w:rPr>
            </w:pPr>
            <w:r>
              <w:rPr>
                <w:rFonts w:asciiTheme="minorHAnsi" w:hAnsiTheme="minorHAnsi" w:cstheme="minorHAnsi"/>
              </w:rPr>
              <w:t>Third Age</w:t>
            </w:r>
            <w:r w:rsidR="00FC4A8C" w:rsidRPr="0081370B">
              <w:rPr>
                <w:rFonts w:asciiTheme="minorHAnsi" w:hAnsiTheme="minorHAnsi" w:cstheme="minorHAnsi"/>
              </w:rPr>
              <w:t xml:space="preserve"> – </w:t>
            </w:r>
            <w:proofErr w:type="spellStart"/>
            <w:r w:rsidR="00FC4A8C" w:rsidRPr="0081370B">
              <w:rPr>
                <w:rFonts w:asciiTheme="minorHAnsi" w:hAnsiTheme="minorHAnsi" w:cstheme="minorHAnsi"/>
              </w:rPr>
              <w:t>self help</w:t>
            </w:r>
            <w:proofErr w:type="spellEnd"/>
            <w:r w:rsidR="00FC4A8C" w:rsidRPr="0081370B">
              <w:rPr>
                <w:rFonts w:asciiTheme="minorHAnsi" w:hAnsiTheme="minorHAnsi" w:cstheme="minorHAnsi"/>
              </w:rPr>
              <w:t xml:space="preserve"> and focus on regents park area. Also Regents Park timebank. TRAs. </w:t>
            </w:r>
          </w:p>
          <w:p w14:paraId="24623C95" w14:textId="3E2DBFA9" w:rsidR="00FC4A8C" w:rsidRPr="0081370B" w:rsidRDefault="0081370B" w:rsidP="0081370B">
            <w:pPr>
              <w:pStyle w:val="ListBullet"/>
              <w:rPr>
                <w:rFonts w:asciiTheme="minorHAnsi" w:hAnsiTheme="minorHAnsi" w:cstheme="minorHAnsi"/>
              </w:rPr>
            </w:pPr>
            <w:r>
              <w:rPr>
                <w:rFonts w:asciiTheme="minorHAnsi" w:hAnsiTheme="minorHAnsi" w:cstheme="minorHAnsi"/>
              </w:rPr>
              <w:t xml:space="preserve">Young Camden Foundation – </w:t>
            </w:r>
            <w:r w:rsidR="00FC4A8C" w:rsidRPr="00FC4A8C">
              <w:rPr>
                <w:rFonts w:asciiTheme="minorHAnsi" w:hAnsiTheme="minorHAnsi" w:cstheme="minorHAnsi"/>
              </w:rPr>
              <w:t>as</w:t>
            </w:r>
            <w:r>
              <w:rPr>
                <w:rFonts w:asciiTheme="minorHAnsi" w:hAnsiTheme="minorHAnsi" w:cstheme="minorHAnsi"/>
              </w:rPr>
              <w:t xml:space="preserve"> an</w:t>
            </w:r>
            <w:r w:rsidR="00FC4A8C" w:rsidRPr="00FC4A8C">
              <w:rPr>
                <w:rFonts w:asciiTheme="minorHAnsi" w:hAnsiTheme="minorHAnsi" w:cstheme="minorHAnsi"/>
              </w:rPr>
              <w:t xml:space="preserve"> infrastructure organisation links with front line. Keen to link with more business partners </w:t>
            </w:r>
            <w:proofErr w:type="spellStart"/>
            <w:r w:rsidR="00FC4A8C" w:rsidRPr="00FC4A8C">
              <w:rPr>
                <w:rFonts w:asciiTheme="minorHAnsi" w:hAnsiTheme="minorHAnsi" w:cstheme="minorHAnsi"/>
              </w:rPr>
              <w:t>eg</w:t>
            </w:r>
            <w:proofErr w:type="spellEnd"/>
            <w:r w:rsidR="00FC4A8C" w:rsidRPr="00FC4A8C">
              <w:rPr>
                <w:rFonts w:asciiTheme="minorHAnsi" w:hAnsiTheme="minorHAnsi" w:cstheme="minorHAnsi"/>
              </w:rPr>
              <w:t xml:space="preserve"> Shaftesbury, Derwent and Google who have already offered support. Able to respond to immediate requests </w:t>
            </w:r>
            <w:proofErr w:type="spellStart"/>
            <w:r w:rsidR="00FC4A8C" w:rsidRPr="00FC4A8C">
              <w:rPr>
                <w:rFonts w:asciiTheme="minorHAnsi" w:hAnsiTheme="minorHAnsi" w:cstheme="minorHAnsi"/>
              </w:rPr>
              <w:t>eg</w:t>
            </w:r>
            <w:proofErr w:type="spellEnd"/>
            <w:r w:rsidR="00FC4A8C" w:rsidRPr="00FC4A8C">
              <w:rPr>
                <w:rFonts w:asciiTheme="minorHAnsi" w:hAnsiTheme="minorHAnsi" w:cstheme="minorHAnsi"/>
              </w:rPr>
              <w:t xml:space="preserve"> for digital equipment</w:t>
            </w:r>
          </w:p>
        </w:tc>
      </w:tr>
      <w:tr w:rsidR="00FC4A8C" w:rsidRPr="00FC4A8C" w14:paraId="337AD23F" w14:textId="77777777" w:rsidTr="0081370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A9816" w14:textId="77777777" w:rsidR="00FC4A8C" w:rsidRPr="00FC4A8C" w:rsidRDefault="00FC4A8C" w:rsidP="00FC4A8C">
            <w:pPr>
              <w:rPr>
                <w:rFonts w:asciiTheme="minorHAnsi" w:hAnsiTheme="minorHAnsi" w:cstheme="minorHAnsi"/>
              </w:rPr>
            </w:pPr>
            <w:r w:rsidRPr="00FC4A8C">
              <w:rPr>
                <w:rFonts w:asciiTheme="minorHAnsi" w:hAnsiTheme="minorHAnsi" w:cstheme="minorHAnsi"/>
              </w:rPr>
              <w:lastRenderedPageBreak/>
              <w:t>Who else needs to be involved?</w:t>
            </w:r>
          </w:p>
        </w:tc>
        <w:tc>
          <w:tcPr>
            <w:tcW w:w="11963" w:type="dxa"/>
            <w:tcBorders>
              <w:top w:val="nil"/>
              <w:left w:val="nil"/>
              <w:bottom w:val="single" w:sz="8" w:space="0" w:color="auto"/>
              <w:right w:val="single" w:sz="8" w:space="0" w:color="auto"/>
            </w:tcBorders>
            <w:tcMar>
              <w:top w:w="0" w:type="dxa"/>
              <w:left w:w="108" w:type="dxa"/>
              <w:bottom w:w="0" w:type="dxa"/>
              <w:right w:w="108" w:type="dxa"/>
            </w:tcMar>
          </w:tcPr>
          <w:p w14:paraId="181F0D31" w14:textId="77777777" w:rsidR="0081370B" w:rsidRDefault="0081370B" w:rsidP="00FC4A8C">
            <w:pPr>
              <w:pStyle w:val="ListBullet"/>
            </w:pPr>
            <w:r>
              <w:t>Health</w:t>
            </w:r>
          </w:p>
          <w:p w14:paraId="7C6C4641" w14:textId="77777777" w:rsidR="0081370B" w:rsidRPr="0081370B" w:rsidRDefault="00FC4A8C" w:rsidP="00FC4A8C">
            <w:pPr>
              <w:pStyle w:val="ListBullet"/>
            </w:pPr>
            <w:r w:rsidRPr="0081370B">
              <w:rPr>
                <w:rFonts w:asciiTheme="minorHAnsi" w:hAnsiTheme="minorHAnsi" w:cstheme="minorHAnsi"/>
              </w:rPr>
              <w:t>Increase in homelessness – confusion about how to refer to Council or other places</w:t>
            </w:r>
          </w:p>
          <w:p w14:paraId="4689B429" w14:textId="77777777" w:rsidR="0081370B" w:rsidRPr="0081370B" w:rsidRDefault="0081370B" w:rsidP="00FC4A8C">
            <w:pPr>
              <w:pStyle w:val="ListBullet"/>
            </w:pPr>
            <w:r>
              <w:rPr>
                <w:rFonts w:asciiTheme="minorHAnsi" w:hAnsiTheme="minorHAnsi" w:cstheme="minorHAnsi"/>
              </w:rPr>
              <w:t>I</w:t>
            </w:r>
            <w:r w:rsidR="00FC4A8C" w:rsidRPr="0081370B">
              <w:rPr>
                <w:rFonts w:asciiTheme="minorHAnsi" w:hAnsiTheme="minorHAnsi" w:cstheme="minorHAnsi"/>
              </w:rPr>
              <w:t xml:space="preserve">ncrease in ‘newly vulnerable’ due to Covid and have never engaged with any support </w:t>
            </w:r>
          </w:p>
          <w:p w14:paraId="0D1AB37B" w14:textId="77777777" w:rsidR="0081370B" w:rsidRPr="0081370B" w:rsidRDefault="00FC4A8C" w:rsidP="00FC4A8C">
            <w:pPr>
              <w:pStyle w:val="ListBullet"/>
            </w:pPr>
            <w:r w:rsidRPr="0081370B">
              <w:rPr>
                <w:rFonts w:asciiTheme="minorHAnsi" w:hAnsiTheme="minorHAnsi" w:cstheme="minorHAnsi"/>
              </w:rPr>
              <w:t>Businesses</w:t>
            </w:r>
          </w:p>
          <w:p w14:paraId="6E7256DA" w14:textId="7F29FDC2" w:rsidR="0081370B" w:rsidRPr="0081370B" w:rsidRDefault="0081370B" w:rsidP="00FC4A8C">
            <w:pPr>
              <w:pStyle w:val="ListBullet"/>
            </w:pPr>
            <w:r>
              <w:rPr>
                <w:rFonts w:asciiTheme="minorHAnsi" w:hAnsiTheme="minorHAnsi" w:cstheme="minorHAnsi"/>
              </w:rPr>
              <w:t>S</w:t>
            </w:r>
            <w:r w:rsidRPr="0081370B">
              <w:rPr>
                <w:rFonts w:asciiTheme="minorHAnsi" w:hAnsiTheme="minorHAnsi" w:cstheme="minorHAnsi"/>
              </w:rPr>
              <w:t xml:space="preserve">upport trauma victims so that they are not having to repeat story to various agencies </w:t>
            </w:r>
            <w:proofErr w:type="spellStart"/>
            <w:r w:rsidRPr="0081370B">
              <w:rPr>
                <w:rFonts w:asciiTheme="minorHAnsi" w:hAnsiTheme="minorHAnsi" w:cstheme="minorHAnsi"/>
              </w:rPr>
              <w:t>ie</w:t>
            </w:r>
            <w:proofErr w:type="spellEnd"/>
            <w:r w:rsidRPr="0081370B">
              <w:rPr>
                <w:rFonts w:asciiTheme="minorHAnsi" w:hAnsiTheme="minorHAnsi" w:cstheme="minorHAnsi"/>
              </w:rPr>
              <w:t xml:space="preserve"> Trauma involved support</w:t>
            </w:r>
          </w:p>
        </w:tc>
      </w:tr>
      <w:tr w:rsidR="00FC4A8C" w:rsidRPr="00FC4A8C" w14:paraId="1B35494B" w14:textId="77777777" w:rsidTr="0081370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087D7" w14:textId="77777777" w:rsidR="00FC4A8C" w:rsidRPr="00FC4A8C" w:rsidRDefault="00FC4A8C" w:rsidP="00FC4A8C">
            <w:pPr>
              <w:rPr>
                <w:rFonts w:asciiTheme="minorHAnsi" w:hAnsiTheme="minorHAnsi" w:cstheme="minorHAnsi"/>
              </w:rPr>
            </w:pPr>
            <w:r w:rsidRPr="00FC4A8C">
              <w:rPr>
                <w:rFonts w:asciiTheme="minorHAnsi" w:hAnsiTheme="minorHAnsi" w:cstheme="minorHAnsi"/>
              </w:rPr>
              <w:t>If a resident is signposted in to the network, what is the pathway to get the right support/help?</w:t>
            </w:r>
          </w:p>
        </w:tc>
        <w:tc>
          <w:tcPr>
            <w:tcW w:w="11963" w:type="dxa"/>
            <w:tcBorders>
              <w:top w:val="nil"/>
              <w:left w:val="nil"/>
              <w:bottom w:val="single" w:sz="8" w:space="0" w:color="auto"/>
              <w:right w:val="single" w:sz="8" w:space="0" w:color="auto"/>
            </w:tcBorders>
            <w:tcMar>
              <w:top w:w="0" w:type="dxa"/>
              <w:left w:w="108" w:type="dxa"/>
              <w:bottom w:w="0" w:type="dxa"/>
              <w:right w:w="108" w:type="dxa"/>
            </w:tcMar>
          </w:tcPr>
          <w:p w14:paraId="05C80B7D" w14:textId="76071E15" w:rsidR="00FC4A8C" w:rsidRPr="00FC4A8C" w:rsidRDefault="0081370B" w:rsidP="0081370B">
            <w:pPr>
              <w:pStyle w:val="ListBullet"/>
            </w:pPr>
            <w:r>
              <w:t>Need greater c</w:t>
            </w:r>
            <w:r w:rsidR="00FC4A8C" w:rsidRPr="00FC4A8C">
              <w:t>larity re who does what – who is best placed</w:t>
            </w:r>
            <w:r>
              <w:t xml:space="preserve"> to help</w:t>
            </w:r>
          </w:p>
          <w:p w14:paraId="666D7FB8" w14:textId="07D7C4CC" w:rsidR="00FC4A8C" w:rsidRPr="00FC4A8C" w:rsidRDefault="0081370B" w:rsidP="0081370B">
            <w:pPr>
              <w:pStyle w:val="ListBullet"/>
            </w:pPr>
            <w:r>
              <w:t>Links with key C</w:t>
            </w:r>
            <w:r w:rsidR="00FC4A8C" w:rsidRPr="00FC4A8C">
              <w:t xml:space="preserve">ouncil contacts </w:t>
            </w:r>
            <w:proofErr w:type="spellStart"/>
            <w:r w:rsidR="00FC4A8C" w:rsidRPr="00FC4A8C">
              <w:t>eg</w:t>
            </w:r>
            <w:proofErr w:type="spellEnd"/>
            <w:r w:rsidR="00FC4A8C" w:rsidRPr="00FC4A8C">
              <w:t xml:space="preserve"> early years, youth, housing </w:t>
            </w:r>
          </w:p>
          <w:p w14:paraId="11C9905C" w14:textId="260FFCA1" w:rsidR="00FC4A8C" w:rsidRPr="00FC4A8C" w:rsidRDefault="00FC4A8C" w:rsidP="0081370B">
            <w:pPr>
              <w:pStyle w:val="ListBullet"/>
            </w:pPr>
            <w:r w:rsidRPr="00FC4A8C">
              <w:t>Up to date information</w:t>
            </w:r>
            <w:r w:rsidR="0081370B">
              <w:t xml:space="preserve"> on the community service directory, and via a phone</w:t>
            </w:r>
          </w:p>
          <w:p w14:paraId="7CB3DD14" w14:textId="77777777" w:rsidR="00FC4A8C" w:rsidRPr="00FC4A8C" w:rsidRDefault="00FC4A8C" w:rsidP="0081370B">
            <w:pPr>
              <w:pStyle w:val="ListBullet"/>
            </w:pPr>
            <w:r w:rsidRPr="00FC4A8C">
              <w:t>CAB website always up to date</w:t>
            </w:r>
          </w:p>
        </w:tc>
      </w:tr>
      <w:tr w:rsidR="00FC4A8C" w:rsidRPr="00FC4A8C" w14:paraId="121EBACF" w14:textId="77777777" w:rsidTr="0081370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993FE" w14:textId="77777777" w:rsidR="00FC4A8C" w:rsidRPr="00FC4A8C" w:rsidRDefault="00FC4A8C" w:rsidP="00FC4A8C">
            <w:pPr>
              <w:rPr>
                <w:rFonts w:asciiTheme="minorHAnsi" w:hAnsiTheme="minorHAnsi" w:cstheme="minorHAnsi"/>
              </w:rPr>
            </w:pPr>
            <w:r w:rsidRPr="00FC4A8C">
              <w:rPr>
                <w:rFonts w:asciiTheme="minorHAnsi" w:hAnsiTheme="minorHAnsi" w:cstheme="minorHAnsi"/>
              </w:rPr>
              <w:t xml:space="preserve">What are the opportunities and challenges in working? </w:t>
            </w:r>
          </w:p>
        </w:tc>
        <w:tc>
          <w:tcPr>
            <w:tcW w:w="11963" w:type="dxa"/>
            <w:tcBorders>
              <w:top w:val="nil"/>
              <w:left w:val="nil"/>
              <w:bottom w:val="single" w:sz="8" w:space="0" w:color="auto"/>
              <w:right w:val="single" w:sz="8" w:space="0" w:color="auto"/>
            </w:tcBorders>
            <w:tcMar>
              <w:top w:w="0" w:type="dxa"/>
              <w:left w:w="108" w:type="dxa"/>
              <w:bottom w:w="0" w:type="dxa"/>
              <w:right w:w="108" w:type="dxa"/>
            </w:tcMar>
          </w:tcPr>
          <w:p w14:paraId="0A7B626C" w14:textId="77777777" w:rsidR="0081370B" w:rsidRPr="0081370B" w:rsidRDefault="0081370B" w:rsidP="00FC4A8C">
            <w:pPr>
              <w:pStyle w:val="ListBullet"/>
            </w:pPr>
            <w:r w:rsidRPr="0081370B">
              <w:rPr>
                <w:rFonts w:asciiTheme="minorHAnsi" w:hAnsiTheme="minorHAnsi" w:cstheme="minorHAnsi"/>
              </w:rPr>
              <w:t>N</w:t>
            </w:r>
            <w:r>
              <w:rPr>
                <w:rFonts w:asciiTheme="minorHAnsi" w:hAnsiTheme="minorHAnsi" w:cstheme="minorHAnsi"/>
              </w:rPr>
              <w:t xml:space="preserve">o wrong door strategy – need to revive this concept to make sure clients are getting services, and also to make </w:t>
            </w:r>
            <w:r w:rsidRPr="0081370B">
              <w:rPr>
                <w:rFonts w:asciiTheme="minorHAnsi" w:hAnsiTheme="minorHAnsi" w:cstheme="minorHAnsi"/>
              </w:rPr>
              <w:t>sure existing clients don’t get lost</w:t>
            </w:r>
          </w:p>
          <w:p w14:paraId="499E70EB" w14:textId="77777777" w:rsidR="0081370B" w:rsidRPr="0081370B" w:rsidRDefault="0081370B" w:rsidP="00FC4A8C">
            <w:pPr>
              <w:pStyle w:val="ListBullet"/>
            </w:pPr>
            <w:r>
              <w:rPr>
                <w:rFonts w:asciiTheme="minorHAnsi" w:hAnsiTheme="minorHAnsi" w:cstheme="minorHAnsi"/>
              </w:rPr>
              <w:t>E</w:t>
            </w:r>
            <w:r w:rsidR="00FC4A8C" w:rsidRPr="0081370B">
              <w:rPr>
                <w:rFonts w:asciiTheme="minorHAnsi" w:hAnsiTheme="minorHAnsi" w:cstheme="minorHAnsi"/>
              </w:rPr>
              <w:t xml:space="preserve">ngage with </w:t>
            </w:r>
            <w:proofErr w:type="spellStart"/>
            <w:r w:rsidR="00FC4A8C" w:rsidRPr="0081370B">
              <w:rPr>
                <w:rFonts w:asciiTheme="minorHAnsi" w:hAnsiTheme="minorHAnsi" w:cstheme="minorHAnsi"/>
              </w:rPr>
              <w:t>eg</w:t>
            </w:r>
            <w:proofErr w:type="spellEnd"/>
            <w:r w:rsidR="00FC4A8C" w:rsidRPr="0081370B">
              <w:rPr>
                <w:rFonts w:asciiTheme="minorHAnsi" w:hAnsiTheme="minorHAnsi" w:cstheme="minorHAnsi"/>
              </w:rPr>
              <w:t xml:space="preserve"> Health who are keen now to work with VCS </w:t>
            </w:r>
            <w:proofErr w:type="spellStart"/>
            <w:r w:rsidR="00FC4A8C" w:rsidRPr="0081370B">
              <w:rPr>
                <w:rFonts w:asciiTheme="minorHAnsi" w:hAnsiTheme="minorHAnsi" w:cstheme="minorHAnsi"/>
              </w:rPr>
              <w:t>eg</w:t>
            </w:r>
            <w:proofErr w:type="spellEnd"/>
            <w:r w:rsidR="00FC4A8C" w:rsidRPr="0081370B">
              <w:rPr>
                <w:rFonts w:asciiTheme="minorHAnsi" w:hAnsiTheme="minorHAnsi" w:cstheme="minorHAnsi"/>
              </w:rPr>
              <w:t xml:space="preserve"> over vaccination programme</w:t>
            </w:r>
          </w:p>
          <w:p w14:paraId="217EA222" w14:textId="76D8E73F" w:rsidR="00FC4A8C" w:rsidRPr="0081370B" w:rsidRDefault="0081370B" w:rsidP="00FC4A8C">
            <w:pPr>
              <w:pStyle w:val="ListBullet"/>
            </w:pPr>
            <w:r>
              <w:rPr>
                <w:rFonts w:asciiTheme="minorHAnsi" w:hAnsiTheme="minorHAnsi" w:cstheme="minorHAnsi"/>
              </w:rPr>
              <w:t>E</w:t>
            </w:r>
            <w:r w:rsidR="00FC4A8C" w:rsidRPr="0081370B">
              <w:rPr>
                <w:rFonts w:asciiTheme="minorHAnsi" w:hAnsiTheme="minorHAnsi" w:cstheme="minorHAnsi"/>
              </w:rPr>
              <w:t>ngage businesses who are keen to help</w:t>
            </w:r>
          </w:p>
        </w:tc>
      </w:tr>
      <w:tr w:rsidR="00FC4A8C" w:rsidRPr="00FC4A8C" w14:paraId="250ED24F" w14:textId="77777777" w:rsidTr="0081370B">
        <w:tc>
          <w:tcPr>
            <w:tcW w:w="1985" w:type="dxa"/>
            <w:tcBorders>
              <w:top w:val="nil"/>
              <w:left w:val="single" w:sz="8" w:space="0" w:color="auto"/>
              <w:bottom w:val="nil"/>
              <w:right w:val="single" w:sz="8" w:space="0" w:color="auto"/>
            </w:tcBorders>
            <w:tcMar>
              <w:top w:w="0" w:type="dxa"/>
              <w:left w:w="108" w:type="dxa"/>
              <w:bottom w:w="0" w:type="dxa"/>
              <w:right w:w="108" w:type="dxa"/>
            </w:tcMar>
            <w:hideMark/>
          </w:tcPr>
          <w:p w14:paraId="3FF1637A" w14:textId="77777777" w:rsidR="00FC4A8C" w:rsidRPr="00FC4A8C" w:rsidRDefault="00FC4A8C" w:rsidP="00FC4A8C">
            <w:pPr>
              <w:rPr>
                <w:rFonts w:asciiTheme="minorHAnsi" w:hAnsiTheme="minorHAnsi" w:cstheme="minorHAnsi"/>
              </w:rPr>
            </w:pPr>
            <w:r w:rsidRPr="00FC4A8C">
              <w:rPr>
                <w:rFonts w:asciiTheme="minorHAnsi" w:hAnsiTheme="minorHAnsi" w:cstheme="minorHAnsi"/>
              </w:rPr>
              <w:t>What do we need to do to make this work?</w:t>
            </w:r>
          </w:p>
        </w:tc>
        <w:tc>
          <w:tcPr>
            <w:tcW w:w="11963" w:type="dxa"/>
            <w:tcBorders>
              <w:top w:val="nil"/>
              <w:left w:val="nil"/>
              <w:bottom w:val="nil"/>
              <w:right w:val="single" w:sz="8" w:space="0" w:color="auto"/>
            </w:tcBorders>
            <w:tcMar>
              <w:top w:w="0" w:type="dxa"/>
              <w:left w:w="108" w:type="dxa"/>
              <w:bottom w:w="0" w:type="dxa"/>
              <w:right w:w="108" w:type="dxa"/>
            </w:tcMar>
          </w:tcPr>
          <w:p w14:paraId="3AA7288E" w14:textId="77777777" w:rsidR="007C3AE3" w:rsidRDefault="0081370B" w:rsidP="007C3AE3">
            <w:pPr>
              <w:pStyle w:val="ListBullet"/>
              <w:rPr>
                <w:rFonts w:asciiTheme="minorHAnsi" w:hAnsiTheme="minorHAnsi" w:cstheme="minorHAnsi"/>
              </w:rPr>
            </w:pPr>
            <w:r w:rsidRPr="0081370B">
              <w:rPr>
                <w:rFonts w:asciiTheme="minorHAnsi" w:hAnsiTheme="minorHAnsi" w:cstheme="minorHAnsi"/>
              </w:rPr>
              <w:t xml:space="preserve">Be clear on what </w:t>
            </w:r>
            <w:r w:rsidR="00FC4A8C" w:rsidRPr="0081370B">
              <w:rPr>
                <w:rFonts w:asciiTheme="minorHAnsi" w:hAnsiTheme="minorHAnsi" w:cstheme="minorHAnsi"/>
              </w:rPr>
              <w:t xml:space="preserve">each organisation’s USP </w:t>
            </w:r>
            <w:r w:rsidRPr="0081370B">
              <w:rPr>
                <w:rFonts w:asciiTheme="minorHAnsi" w:hAnsiTheme="minorHAnsi" w:cstheme="minorHAnsi"/>
              </w:rPr>
              <w:t>is</w:t>
            </w:r>
            <w:r>
              <w:rPr>
                <w:rFonts w:asciiTheme="minorHAnsi" w:hAnsiTheme="minorHAnsi" w:cstheme="minorHAnsi"/>
              </w:rPr>
              <w:t xml:space="preserve"> - c</w:t>
            </w:r>
            <w:r w:rsidR="00FC4A8C" w:rsidRPr="0081370B">
              <w:rPr>
                <w:rFonts w:asciiTheme="minorHAnsi" w:hAnsiTheme="minorHAnsi" w:cstheme="minorHAnsi"/>
              </w:rPr>
              <w:t xml:space="preserve">larity on who is best placed </w:t>
            </w:r>
            <w:r w:rsidR="007C3AE3">
              <w:rPr>
                <w:rFonts w:asciiTheme="minorHAnsi" w:hAnsiTheme="minorHAnsi" w:cstheme="minorHAnsi"/>
              </w:rPr>
              <w:t xml:space="preserve">to do what. </w:t>
            </w:r>
          </w:p>
          <w:p w14:paraId="07F770E2" w14:textId="77777777" w:rsidR="007C3AE3" w:rsidRDefault="00FC4A8C" w:rsidP="007C3AE3">
            <w:pPr>
              <w:pStyle w:val="ListBullet"/>
              <w:rPr>
                <w:rFonts w:asciiTheme="minorHAnsi" w:hAnsiTheme="minorHAnsi" w:cstheme="minorHAnsi"/>
              </w:rPr>
            </w:pPr>
            <w:r w:rsidRPr="007C3AE3">
              <w:rPr>
                <w:rFonts w:asciiTheme="minorHAnsi" w:hAnsiTheme="minorHAnsi" w:cstheme="minorHAnsi"/>
              </w:rPr>
              <w:t xml:space="preserve">Clear comms from central agencies like Council and VAC and </w:t>
            </w:r>
            <w:r w:rsidR="007C3AE3" w:rsidRPr="007C3AE3">
              <w:rPr>
                <w:rFonts w:asciiTheme="minorHAnsi" w:hAnsiTheme="minorHAnsi" w:cstheme="minorHAnsi"/>
              </w:rPr>
              <w:t>re</w:t>
            </w:r>
            <w:r w:rsidRPr="007C3AE3">
              <w:rPr>
                <w:rFonts w:asciiTheme="minorHAnsi" w:hAnsiTheme="minorHAnsi" w:cstheme="minorHAnsi"/>
              </w:rPr>
              <w:t>gular catch ups – relevant and up to date info. People should be able to get same information wherever they go</w:t>
            </w:r>
            <w:r w:rsidR="007C3AE3" w:rsidRPr="007C3AE3">
              <w:rPr>
                <w:rFonts w:asciiTheme="minorHAnsi" w:hAnsiTheme="minorHAnsi" w:cstheme="minorHAnsi"/>
              </w:rPr>
              <w:t xml:space="preserve">.  </w:t>
            </w:r>
          </w:p>
          <w:p w14:paraId="278B4625" w14:textId="2D18D033" w:rsidR="007C3AE3" w:rsidRPr="007C3AE3" w:rsidRDefault="00FC4A8C" w:rsidP="007C3AE3">
            <w:pPr>
              <w:pStyle w:val="ListBullet"/>
              <w:rPr>
                <w:rFonts w:asciiTheme="minorHAnsi" w:hAnsiTheme="minorHAnsi" w:cstheme="minorHAnsi"/>
              </w:rPr>
            </w:pPr>
            <w:r w:rsidRPr="007C3AE3">
              <w:rPr>
                <w:rFonts w:asciiTheme="minorHAnsi" w:hAnsiTheme="minorHAnsi" w:cstheme="minorHAnsi"/>
              </w:rPr>
              <w:t>SYDRC made videos at start of pandemic and was key in spreading messages and addressing misinformation. Need targeted information for different communities</w:t>
            </w:r>
            <w:r w:rsidR="007C3AE3">
              <w:rPr>
                <w:rFonts w:asciiTheme="minorHAnsi" w:hAnsiTheme="minorHAnsi" w:cstheme="minorHAnsi"/>
              </w:rPr>
              <w:t xml:space="preserve">.  </w:t>
            </w:r>
            <w:r w:rsidRPr="007C3AE3">
              <w:rPr>
                <w:rFonts w:asciiTheme="minorHAnsi" w:hAnsiTheme="minorHAnsi" w:cstheme="minorHAnsi"/>
              </w:rPr>
              <w:t>No one size fits all</w:t>
            </w:r>
            <w:r w:rsidR="007C3AE3">
              <w:rPr>
                <w:rFonts w:asciiTheme="minorHAnsi" w:hAnsiTheme="minorHAnsi" w:cstheme="minorHAnsi"/>
              </w:rPr>
              <w:t xml:space="preserve"> in terms of comms and approach</w:t>
            </w:r>
          </w:p>
        </w:tc>
      </w:tr>
    </w:tbl>
    <w:p w14:paraId="0FF55ACD" w14:textId="61699613" w:rsidR="007C3AE3" w:rsidRDefault="007C3AE3"/>
    <w:p w14:paraId="2AAF4C3E" w14:textId="77777777" w:rsidR="007C3AE3" w:rsidRDefault="007C3AE3"/>
    <w:p w14:paraId="3DCEFADD" w14:textId="02720E38" w:rsidR="007C3AE3" w:rsidRDefault="007C3AE3">
      <w:r w:rsidRPr="007C3AE3">
        <w:rPr>
          <w:rFonts w:eastAsia="Times New Roman" w:cs="Times New Roman"/>
          <w:b/>
          <w:sz w:val="28"/>
          <w:szCs w:val="28"/>
          <w:lang w:eastAsia="en-GB"/>
        </w:rPr>
        <w:lastRenderedPageBreak/>
        <w:t>NORTH zone</w:t>
      </w:r>
    </w:p>
    <w:tbl>
      <w:tblPr>
        <w:tblW w:w="0" w:type="auto"/>
        <w:tblInd w:w="-10" w:type="dxa"/>
        <w:tblCellMar>
          <w:left w:w="0" w:type="dxa"/>
          <w:right w:w="0" w:type="dxa"/>
        </w:tblCellMar>
        <w:tblLook w:val="04A0" w:firstRow="1" w:lastRow="0" w:firstColumn="1" w:lastColumn="0" w:noHBand="0" w:noVBand="1"/>
      </w:tblPr>
      <w:tblGrid>
        <w:gridCol w:w="1985"/>
        <w:gridCol w:w="11963"/>
      </w:tblGrid>
      <w:tr w:rsidR="000D348C" w:rsidRPr="00FC4A8C" w14:paraId="132DAD9F" w14:textId="77777777" w:rsidTr="0081370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299339" w14:textId="43B57B82" w:rsidR="000D348C" w:rsidRPr="000D348C" w:rsidRDefault="000D348C" w:rsidP="000D348C">
            <w:pPr>
              <w:rPr>
                <w:rFonts w:asciiTheme="minorHAnsi" w:hAnsiTheme="minorHAnsi" w:cstheme="minorHAnsi"/>
              </w:rPr>
            </w:pPr>
            <w:r w:rsidRPr="000D348C">
              <w:t xml:space="preserve">Who provides support in your area, and is part of your network? </w:t>
            </w:r>
          </w:p>
        </w:tc>
        <w:tc>
          <w:tcPr>
            <w:tcW w:w="11963" w:type="dxa"/>
            <w:tcBorders>
              <w:top w:val="nil"/>
              <w:left w:val="nil"/>
              <w:bottom w:val="single" w:sz="8" w:space="0" w:color="auto"/>
              <w:right w:val="single" w:sz="8" w:space="0" w:color="auto"/>
            </w:tcBorders>
            <w:tcMar>
              <w:top w:w="0" w:type="dxa"/>
              <w:left w:w="108" w:type="dxa"/>
              <w:bottom w:w="0" w:type="dxa"/>
              <w:right w:w="108" w:type="dxa"/>
            </w:tcMar>
          </w:tcPr>
          <w:p w14:paraId="2BA4DE44" w14:textId="2287C0F8" w:rsidR="000D348C" w:rsidRPr="007C3AE3" w:rsidRDefault="000D348C" w:rsidP="007C3AE3">
            <w:pPr>
              <w:pStyle w:val="ListBullet"/>
              <w:rPr>
                <w:rFonts w:asciiTheme="minorHAnsi" w:hAnsiTheme="minorHAnsi" w:cstheme="minorHAnsi"/>
              </w:rPr>
            </w:pPr>
            <w:r w:rsidRPr="007C3AE3">
              <w:rPr>
                <w:rFonts w:asciiTheme="minorHAnsi" w:hAnsiTheme="minorHAnsi" w:cstheme="minorHAnsi"/>
              </w:rPr>
              <w:t>Sidings, Abby, SHAK, The Winch, JW3, Swiss Cottage, CDA and HNCC</w:t>
            </w:r>
          </w:p>
          <w:p w14:paraId="784F8477" w14:textId="7B54D9D3" w:rsidR="000D348C" w:rsidRPr="007C3AE3" w:rsidRDefault="000D348C" w:rsidP="007C3AE3">
            <w:pPr>
              <w:pStyle w:val="ListBullet"/>
              <w:rPr>
                <w:rFonts w:asciiTheme="minorHAnsi" w:hAnsiTheme="minorHAnsi" w:cstheme="minorHAnsi"/>
              </w:rPr>
            </w:pPr>
            <w:r w:rsidRPr="007C3AE3">
              <w:rPr>
                <w:rFonts w:asciiTheme="minorHAnsi" w:hAnsiTheme="minorHAnsi" w:cstheme="minorHAnsi"/>
              </w:rPr>
              <w:t xml:space="preserve">We are not starting from the beginning, we have to build on what we have there already. </w:t>
            </w:r>
          </w:p>
          <w:p w14:paraId="0D01A543" w14:textId="3888DE9A" w:rsidR="000D348C" w:rsidRPr="007C3AE3" w:rsidRDefault="000D348C" w:rsidP="007C3AE3">
            <w:pPr>
              <w:pStyle w:val="ListBullet"/>
              <w:rPr>
                <w:rFonts w:asciiTheme="minorHAnsi" w:hAnsiTheme="minorHAnsi" w:cstheme="minorHAnsi"/>
              </w:rPr>
            </w:pPr>
            <w:r w:rsidRPr="007C3AE3">
              <w:rPr>
                <w:rFonts w:asciiTheme="minorHAnsi" w:hAnsiTheme="minorHAnsi" w:cstheme="minorHAnsi"/>
              </w:rPr>
              <w:t xml:space="preserve"> </w:t>
            </w:r>
          </w:p>
        </w:tc>
      </w:tr>
      <w:tr w:rsidR="000D348C" w:rsidRPr="00FC4A8C" w14:paraId="591368AB" w14:textId="77777777" w:rsidTr="0081370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001689" w14:textId="70E7DE81" w:rsidR="000D348C" w:rsidRPr="000D348C" w:rsidRDefault="000D348C" w:rsidP="000D348C">
            <w:pPr>
              <w:rPr>
                <w:rFonts w:asciiTheme="minorHAnsi" w:hAnsiTheme="minorHAnsi" w:cstheme="minorHAnsi"/>
              </w:rPr>
            </w:pPr>
            <w:r w:rsidRPr="000D348C">
              <w:t>Who else needs to be involved?</w:t>
            </w:r>
          </w:p>
        </w:tc>
        <w:tc>
          <w:tcPr>
            <w:tcW w:w="11963" w:type="dxa"/>
            <w:tcBorders>
              <w:top w:val="nil"/>
              <w:left w:val="nil"/>
              <w:bottom w:val="single" w:sz="8" w:space="0" w:color="auto"/>
              <w:right w:val="single" w:sz="8" w:space="0" w:color="auto"/>
            </w:tcBorders>
            <w:tcMar>
              <w:top w:w="0" w:type="dxa"/>
              <w:left w:w="108" w:type="dxa"/>
              <w:bottom w:w="0" w:type="dxa"/>
              <w:right w:w="108" w:type="dxa"/>
            </w:tcMar>
          </w:tcPr>
          <w:p w14:paraId="2D6D66F4" w14:textId="7B47BA6B" w:rsidR="000D348C" w:rsidRPr="000D348C" w:rsidRDefault="007C3AE3" w:rsidP="007C3AE3">
            <w:pPr>
              <w:pStyle w:val="ListBullet"/>
              <w:rPr>
                <w:rFonts w:asciiTheme="minorHAnsi" w:hAnsiTheme="minorHAnsi" w:cstheme="minorHAnsi"/>
              </w:rPr>
            </w:pPr>
            <w:r>
              <w:rPr>
                <w:rFonts w:asciiTheme="minorHAnsi" w:hAnsiTheme="minorHAnsi" w:cstheme="minorHAnsi"/>
              </w:rPr>
              <w:t>To be determined</w:t>
            </w:r>
            <w:r w:rsidR="000D348C" w:rsidRPr="007C3AE3">
              <w:rPr>
                <w:rFonts w:asciiTheme="minorHAnsi" w:hAnsiTheme="minorHAnsi" w:cstheme="minorHAnsi"/>
              </w:rPr>
              <w:t xml:space="preserve"> at the next stage when organisations engaged in their smaller networks</w:t>
            </w:r>
          </w:p>
        </w:tc>
      </w:tr>
      <w:tr w:rsidR="000D348C" w:rsidRPr="00FC4A8C" w14:paraId="77300A51" w14:textId="77777777" w:rsidTr="0081370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22A8AB" w14:textId="37CD1F07" w:rsidR="000D348C" w:rsidRPr="000D348C" w:rsidRDefault="000D348C" w:rsidP="000D348C">
            <w:pPr>
              <w:rPr>
                <w:rFonts w:asciiTheme="minorHAnsi" w:hAnsiTheme="minorHAnsi" w:cstheme="minorHAnsi"/>
              </w:rPr>
            </w:pPr>
            <w:r w:rsidRPr="000D348C">
              <w:t>If a resident is signposted in to the network, what is the pathway to get the right support/help?</w:t>
            </w:r>
          </w:p>
        </w:tc>
        <w:tc>
          <w:tcPr>
            <w:tcW w:w="11963" w:type="dxa"/>
            <w:tcBorders>
              <w:top w:val="nil"/>
              <w:left w:val="nil"/>
              <w:bottom w:val="single" w:sz="8" w:space="0" w:color="auto"/>
              <w:right w:val="single" w:sz="8" w:space="0" w:color="auto"/>
            </w:tcBorders>
            <w:tcMar>
              <w:top w:w="0" w:type="dxa"/>
              <w:left w:w="108" w:type="dxa"/>
              <w:bottom w:w="0" w:type="dxa"/>
              <w:right w:w="108" w:type="dxa"/>
            </w:tcMar>
          </w:tcPr>
          <w:p w14:paraId="5E3607CC" w14:textId="77777777" w:rsidR="007C3AE3" w:rsidRPr="000D348C" w:rsidRDefault="007C3AE3" w:rsidP="007C3AE3">
            <w:pPr>
              <w:pStyle w:val="ListParagraph"/>
              <w:numPr>
                <w:ilvl w:val="0"/>
                <w:numId w:val="13"/>
              </w:numPr>
            </w:pPr>
            <w:r w:rsidRPr="000D348C">
              <w:t xml:space="preserve">At the moment referrals happen to individual organisations by email. Could be by form too if this will help with targeted referrals </w:t>
            </w:r>
          </w:p>
          <w:p w14:paraId="608A3859" w14:textId="00C8DB4E" w:rsidR="007C3AE3" w:rsidRPr="000D348C" w:rsidRDefault="007C3AE3" w:rsidP="007C3AE3">
            <w:pPr>
              <w:pStyle w:val="ListParagraph"/>
              <w:numPr>
                <w:ilvl w:val="0"/>
                <w:numId w:val="13"/>
              </w:numPr>
            </w:pPr>
            <w:r w:rsidRPr="000D348C">
              <w:t>Build on the work done with the Multi-disciplinary team enabled to do Human Triaging</w:t>
            </w:r>
            <w:r w:rsidRPr="007C3AE3">
              <w:rPr>
                <w:rFonts w:asciiTheme="minorHAnsi" w:hAnsiTheme="minorHAnsi" w:cstheme="minorHAnsi"/>
              </w:rPr>
              <w:t xml:space="preserve"> Organisations are running at capacity at the moment and with further referrals from the Council will add more pressure.</w:t>
            </w:r>
          </w:p>
          <w:p w14:paraId="70050AB9" w14:textId="77777777" w:rsidR="007C3AE3" w:rsidRPr="000D348C" w:rsidRDefault="007C3AE3" w:rsidP="007C3AE3">
            <w:pPr>
              <w:pStyle w:val="ListParagraph"/>
              <w:numPr>
                <w:ilvl w:val="0"/>
                <w:numId w:val="13"/>
              </w:numPr>
            </w:pPr>
            <w:r w:rsidRPr="000D348C">
              <w:t xml:space="preserve">Referrals need to be targeted so organisations can deal with the cases and not lose people in the process. </w:t>
            </w:r>
          </w:p>
          <w:p w14:paraId="49DF523A" w14:textId="77777777" w:rsidR="007C3AE3" w:rsidRDefault="000D348C" w:rsidP="007C3AE3">
            <w:pPr>
              <w:pStyle w:val="ListParagraph"/>
              <w:numPr>
                <w:ilvl w:val="0"/>
                <w:numId w:val="13"/>
              </w:numPr>
            </w:pPr>
            <w:r w:rsidRPr="000D348C">
              <w:t>The Covid service directory could be the best option make what i</w:t>
            </w:r>
            <w:r w:rsidR="007C3AE3">
              <w:t xml:space="preserve">s available is visible to everyone.  </w:t>
            </w:r>
          </w:p>
          <w:p w14:paraId="0DC5B620" w14:textId="021E6852" w:rsidR="007C3AE3" w:rsidRPr="007C3AE3" w:rsidRDefault="007C3AE3" w:rsidP="007C3AE3">
            <w:pPr>
              <w:pStyle w:val="ListParagraph"/>
              <w:numPr>
                <w:ilvl w:val="1"/>
                <w:numId w:val="13"/>
              </w:numPr>
            </w:pPr>
            <w:r w:rsidRPr="007C3AE3">
              <w:rPr>
                <w:rFonts w:asciiTheme="minorHAnsi" w:hAnsiTheme="minorHAnsi" w:cstheme="minorHAnsi"/>
              </w:rPr>
              <w:t xml:space="preserve">Information on our services is in the directory already. We need to </w:t>
            </w:r>
            <w:r>
              <w:rPr>
                <w:rFonts w:asciiTheme="minorHAnsi" w:hAnsiTheme="minorHAnsi" w:cstheme="minorHAnsi"/>
              </w:rPr>
              <w:t>update those (C4 will have details of members)</w:t>
            </w:r>
          </w:p>
          <w:p w14:paraId="46126D4F" w14:textId="6394C377" w:rsidR="007C3AE3" w:rsidRPr="007C3AE3" w:rsidRDefault="007C3AE3" w:rsidP="007C3AE3">
            <w:pPr>
              <w:pStyle w:val="ListParagraph"/>
              <w:numPr>
                <w:ilvl w:val="1"/>
                <w:numId w:val="13"/>
              </w:numPr>
            </w:pPr>
            <w:r>
              <w:rPr>
                <w:rFonts w:asciiTheme="minorHAnsi" w:hAnsiTheme="minorHAnsi" w:cstheme="minorHAnsi"/>
              </w:rPr>
              <w:t xml:space="preserve">Alternatively could provide </w:t>
            </w:r>
            <w:r w:rsidRPr="007C3AE3">
              <w:rPr>
                <w:rFonts w:asciiTheme="minorHAnsi" w:hAnsiTheme="minorHAnsi" w:cstheme="minorHAnsi"/>
              </w:rPr>
              <w:t xml:space="preserve">one sheet with our network and contact details </w:t>
            </w:r>
            <w:r>
              <w:rPr>
                <w:rFonts w:asciiTheme="minorHAnsi" w:hAnsiTheme="minorHAnsi" w:cstheme="minorHAnsi"/>
              </w:rPr>
              <w:t>on the</w:t>
            </w:r>
            <w:r w:rsidRPr="007C3AE3">
              <w:rPr>
                <w:rFonts w:asciiTheme="minorHAnsi" w:hAnsiTheme="minorHAnsi" w:cstheme="minorHAnsi"/>
              </w:rPr>
              <w:t xml:space="preserve"> services the network offers </w:t>
            </w:r>
          </w:p>
          <w:p w14:paraId="34AD4B57" w14:textId="77956370" w:rsidR="000D348C" w:rsidRPr="007C3AE3" w:rsidRDefault="007C3AE3" w:rsidP="007C3AE3">
            <w:pPr>
              <w:pStyle w:val="ListParagraph"/>
              <w:numPr>
                <w:ilvl w:val="1"/>
                <w:numId w:val="13"/>
              </w:numPr>
            </w:pPr>
            <w:r>
              <w:rPr>
                <w:rFonts w:asciiTheme="minorHAnsi" w:hAnsiTheme="minorHAnsi" w:cstheme="minorHAnsi"/>
              </w:rPr>
              <w:t xml:space="preserve">Problems with some referrals coming from Council </w:t>
            </w:r>
          </w:p>
        </w:tc>
      </w:tr>
      <w:tr w:rsidR="000D348C" w:rsidRPr="00FC4A8C" w14:paraId="6557C13D" w14:textId="77777777" w:rsidTr="0081370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9D835A" w14:textId="22D53066" w:rsidR="000D348C" w:rsidRPr="000D348C" w:rsidRDefault="000D348C" w:rsidP="000D348C">
            <w:pPr>
              <w:rPr>
                <w:rFonts w:asciiTheme="minorHAnsi" w:hAnsiTheme="minorHAnsi" w:cstheme="minorHAnsi"/>
              </w:rPr>
            </w:pPr>
            <w:r w:rsidRPr="000D348C">
              <w:t xml:space="preserve">What are the opportunities and challenges in working? </w:t>
            </w:r>
          </w:p>
        </w:tc>
        <w:tc>
          <w:tcPr>
            <w:tcW w:w="11963" w:type="dxa"/>
            <w:tcBorders>
              <w:top w:val="nil"/>
              <w:left w:val="nil"/>
              <w:bottom w:val="single" w:sz="8" w:space="0" w:color="auto"/>
              <w:right w:val="single" w:sz="8" w:space="0" w:color="auto"/>
            </w:tcBorders>
            <w:tcMar>
              <w:top w:w="0" w:type="dxa"/>
              <w:left w:w="108" w:type="dxa"/>
              <w:bottom w:w="0" w:type="dxa"/>
              <w:right w:w="108" w:type="dxa"/>
            </w:tcMar>
          </w:tcPr>
          <w:p w14:paraId="2C1B9156" w14:textId="72CEFF2A" w:rsidR="000D348C" w:rsidRPr="007C3AE3" w:rsidRDefault="000D348C" w:rsidP="007C3AE3">
            <w:pPr>
              <w:pStyle w:val="ListBullet"/>
            </w:pPr>
            <w:r w:rsidRPr="000D348C">
              <w:t xml:space="preserve">There are some limitation to what services is being offered due to </w:t>
            </w:r>
            <w:proofErr w:type="spellStart"/>
            <w:r w:rsidRPr="000D348C">
              <w:t>covid</w:t>
            </w:r>
            <w:proofErr w:type="spellEnd"/>
            <w:r w:rsidRPr="000D348C">
              <w:t xml:space="preserve"> restrictions. </w:t>
            </w:r>
          </w:p>
          <w:p w14:paraId="6C07A8E4" w14:textId="450601BD" w:rsidR="000D348C" w:rsidRPr="000D348C" w:rsidRDefault="000D348C" w:rsidP="007C3AE3">
            <w:pPr>
              <w:pStyle w:val="ListBullet"/>
            </w:pPr>
            <w:r w:rsidRPr="000D348C">
              <w:t xml:space="preserve">Send the directory questionnaire again to update on what is going on locally, </w:t>
            </w:r>
          </w:p>
          <w:p w14:paraId="7EC4F77F" w14:textId="23473CE6" w:rsidR="000D348C" w:rsidRPr="007C3AE3" w:rsidRDefault="007C3AE3" w:rsidP="007C3AE3">
            <w:pPr>
              <w:pStyle w:val="ListBullet"/>
            </w:pPr>
            <w:r>
              <w:t xml:space="preserve">CDA uses </w:t>
            </w:r>
            <w:r w:rsidR="000D348C" w:rsidRPr="000D348C">
              <w:t>Community journalism technique to engage with users –</w:t>
            </w:r>
            <w:r>
              <w:t xml:space="preserve"> text message how they impacted.</w:t>
            </w:r>
          </w:p>
        </w:tc>
      </w:tr>
      <w:tr w:rsidR="000D348C" w:rsidRPr="00FC4A8C" w14:paraId="0B2FB0A3" w14:textId="77777777" w:rsidTr="0081370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3DCF2F" w14:textId="49DA6B78" w:rsidR="000D348C" w:rsidRPr="000D348C" w:rsidRDefault="000D348C" w:rsidP="000D348C">
            <w:pPr>
              <w:rPr>
                <w:rFonts w:asciiTheme="minorHAnsi" w:hAnsiTheme="minorHAnsi" w:cstheme="minorHAnsi"/>
              </w:rPr>
            </w:pPr>
            <w:r w:rsidRPr="000D348C">
              <w:t>What do we need to do to make this work?</w:t>
            </w:r>
          </w:p>
        </w:tc>
        <w:tc>
          <w:tcPr>
            <w:tcW w:w="11963" w:type="dxa"/>
            <w:tcBorders>
              <w:top w:val="nil"/>
              <w:left w:val="nil"/>
              <w:bottom w:val="single" w:sz="8" w:space="0" w:color="auto"/>
              <w:right w:val="single" w:sz="8" w:space="0" w:color="auto"/>
            </w:tcBorders>
            <w:tcMar>
              <w:top w:w="0" w:type="dxa"/>
              <w:left w:w="108" w:type="dxa"/>
              <w:bottom w:w="0" w:type="dxa"/>
              <w:right w:w="108" w:type="dxa"/>
            </w:tcMar>
          </w:tcPr>
          <w:p w14:paraId="2186D52D" w14:textId="77777777" w:rsidR="007C3AE3" w:rsidRDefault="007C3AE3" w:rsidP="000D348C">
            <w:pPr>
              <w:pStyle w:val="ListBullet"/>
            </w:pPr>
            <w:r>
              <w:t>E</w:t>
            </w:r>
            <w:r w:rsidR="000D348C" w:rsidRPr="000D348C">
              <w:t>ngage with the group in smaller neighbourhoods to map out their network and help update the data behind the directory. With a map of referral pathways if possible.</w:t>
            </w:r>
          </w:p>
          <w:p w14:paraId="52B93D73" w14:textId="77777777" w:rsidR="007C3AE3" w:rsidRPr="007C3AE3" w:rsidRDefault="000D348C" w:rsidP="000D348C">
            <w:pPr>
              <w:pStyle w:val="ListBullet"/>
            </w:pPr>
            <w:r w:rsidRPr="007C3AE3">
              <w:rPr>
                <w:color w:val="000000" w:themeColor="text1"/>
              </w:rPr>
              <w:t xml:space="preserve">Plan B – is to design a list of services of what is being offered in the area and way to refer. </w:t>
            </w:r>
          </w:p>
          <w:p w14:paraId="7141FA64" w14:textId="536487C4" w:rsidR="000D348C" w:rsidRPr="007C3AE3" w:rsidRDefault="000D348C" w:rsidP="000D348C">
            <w:pPr>
              <w:pStyle w:val="ListBullet"/>
            </w:pPr>
            <w:r w:rsidRPr="007C3AE3">
              <w:rPr>
                <w:color w:val="000000" w:themeColor="text1"/>
              </w:rPr>
              <w:t>Find out how CDA fits in this when they are Borough Wide</w:t>
            </w:r>
          </w:p>
        </w:tc>
      </w:tr>
    </w:tbl>
    <w:p w14:paraId="04F4F716" w14:textId="30209161" w:rsidR="000D348C" w:rsidRPr="00FC4A8C" w:rsidRDefault="000D348C" w:rsidP="00FC4A8C">
      <w:pPr>
        <w:rPr>
          <w:rFonts w:asciiTheme="minorHAnsi" w:hAnsiTheme="minorHAnsi" w:cstheme="minorHAnsi"/>
        </w:rPr>
      </w:pPr>
    </w:p>
    <w:sectPr w:rsidR="000D348C" w:rsidRPr="00FC4A8C" w:rsidSect="00CB73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92B7B" w14:textId="77777777" w:rsidR="00C07593" w:rsidRDefault="00C07593" w:rsidP="00622EFA">
      <w:r>
        <w:separator/>
      </w:r>
    </w:p>
  </w:endnote>
  <w:endnote w:type="continuationSeparator" w:id="0">
    <w:p w14:paraId="5B2D37F2" w14:textId="77777777" w:rsidR="00C07593" w:rsidRDefault="00C07593" w:rsidP="0062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F5A32" w14:textId="77777777" w:rsidR="00EA2F48" w:rsidRDefault="00EA2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F1F9" w14:textId="77777777" w:rsidR="00EA2F48" w:rsidRDefault="00EA2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A571" w14:textId="77777777" w:rsidR="00EA2F48" w:rsidRDefault="00EA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7EAC4" w14:textId="77777777" w:rsidR="00C07593" w:rsidRDefault="00C07593" w:rsidP="00622EFA">
      <w:r>
        <w:separator/>
      </w:r>
    </w:p>
  </w:footnote>
  <w:footnote w:type="continuationSeparator" w:id="0">
    <w:p w14:paraId="0165C7A2" w14:textId="77777777" w:rsidR="00C07593" w:rsidRDefault="00C07593" w:rsidP="0062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1C88" w14:textId="77777777" w:rsidR="00EA2F48" w:rsidRDefault="00EA2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6D5B" w14:textId="77777777" w:rsidR="00EA2F48" w:rsidRDefault="00EA2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2BD0" w14:textId="77777777" w:rsidR="00EA2F48" w:rsidRDefault="00EA2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5A6A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75A8"/>
    <w:multiLevelType w:val="hybridMultilevel"/>
    <w:tmpl w:val="1AF8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232E6"/>
    <w:multiLevelType w:val="hybridMultilevel"/>
    <w:tmpl w:val="A45C0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2C143E"/>
    <w:multiLevelType w:val="hybridMultilevel"/>
    <w:tmpl w:val="8DAA3B14"/>
    <w:lvl w:ilvl="0" w:tplc="4B8224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616DC"/>
    <w:multiLevelType w:val="hybridMultilevel"/>
    <w:tmpl w:val="720A4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8D41AB"/>
    <w:multiLevelType w:val="hybridMultilevel"/>
    <w:tmpl w:val="21E47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8E78A9"/>
    <w:multiLevelType w:val="hybridMultilevel"/>
    <w:tmpl w:val="B7689AE4"/>
    <w:lvl w:ilvl="0" w:tplc="4B8211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0"/>
  </w:num>
  <w:num w:numId="12">
    <w:abstractNumId w:val="0"/>
  </w:num>
  <w:num w:numId="13">
    <w:abstractNumId w:val="5"/>
  </w:num>
  <w:num w:numId="14">
    <w:abstractNumId w:val="2"/>
  </w:num>
  <w:num w:numId="15">
    <w:abstractNumId w:val="3"/>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DA"/>
    <w:rsid w:val="000240D2"/>
    <w:rsid w:val="00047A4D"/>
    <w:rsid w:val="000D348C"/>
    <w:rsid w:val="00123B88"/>
    <w:rsid w:val="00175A49"/>
    <w:rsid w:val="001775A3"/>
    <w:rsid w:val="00281D7E"/>
    <w:rsid w:val="002C0A5C"/>
    <w:rsid w:val="00366A01"/>
    <w:rsid w:val="00384F35"/>
    <w:rsid w:val="003B5B31"/>
    <w:rsid w:val="003C259E"/>
    <w:rsid w:val="0055262A"/>
    <w:rsid w:val="00573FF9"/>
    <w:rsid w:val="00581E6E"/>
    <w:rsid w:val="00583E0E"/>
    <w:rsid w:val="00606699"/>
    <w:rsid w:val="00622EFA"/>
    <w:rsid w:val="0064114E"/>
    <w:rsid w:val="0066637B"/>
    <w:rsid w:val="006830B5"/>
    <w:rsid w:val="00700175"/>
    <w:rsid w:val="00745C35"/>
    <w:rsid w:val="00753F37"/>
    <w:rsid w:val="007B0979"/>
    <w:rsid w:val="007C3AE3"/>
    <w:rsid w:val="0081370B"/>
    <w:rsid w:val="008578B5"/>
    <w:rsid w:val="00866A27"/>
    <w:rsid w:val="00913C32"/>
    <w:rsid w:val="00923688"/>
    <w:rsid w:val="009B6469"/>
    <w:rsid w:val="009C3261"/>
    <w:rsid w:val="009C4CE4"/>
    <w:rsid w:val="00A6642E"/>
    <w:rsid w:val="00A84F28"/>
    <w:rsid w:val="00C07593"/>
    <w:rsid w:val="00C67EF1"/>
    <w:rsid w:val="00CB73DA"/>
    <w:rsid w:val="00D05C8D"/>
    <w:rsid w:val="00D27D07"/>
    <w:rsid w:val="00E16928"/>
    <w:rsid w:val="00EA2F48"/>
    <w:rsid w:val="00EC66FC"/>
    <w:rsid w:val="00F2573F"/>
    <w:rsid w:val="00F438FD"/>
    <w:rsid w:val="00F56723"/>
    <w:rsid w:val="00FC27F8"/>
    <w:rsid w:val="00FC42FF"/>
    <w:rsid w:val="00FC4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C08D"/>
  <w15:chartTrackingRefBased/>
  <w15:docId w15:val="{99B29B48-DC35-4D49-9DAA-6067D7A9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35"/>
    <w:pPr>
      <w:ind w:left="720"/>
      <w:contextualSpacing/>
    </w:pPr>
  </w:style>
  <w:style w:type="paragraph" w:customStyle="1" w:styleId="paragraph">
    <w:name w:val="paragraph"/>
    <w:basedOn w:val="Normal"/>
    <w:rsid w:val="009C4CE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4CE4"/>
  </w:style>
  <w:style w:type="character" w:customStyle="1" w:styleId="eop">
    <w:name w:val="eop"/>
    <w:basedOn w:val="DefaultParagraphFont"/>
    <w:rsid w:val="009C4CE4"/>
  </w:style>
  <w:style w:type="character" w:styleId="Hyperlink">
    <w:name w:val="Hyperlink"/>
    <w:basedOn w:val="DefaultParagraphFont"/>
    <w:uiPriority w:val="99"/>
    <w:unhideWhenUsed/>
    <w:rsid w:val="00D27D07"/>
    <w:rPr>
      <w:color w:val="0563C1" w:themeColor="hyperlink"/>
      <w:u w:val="single"/>
    </w:rPr>
  </w:style>
  <w:style w:type="paragraph" w:styleId="ListBullet">
    <w:name w:val="List Bullet"/>
    <w:basedOn w:val="Normal"/>
    <w:uiPriority w:val="99"/>
    <w:unhideWhenUsed/>
    <w:rsid w:val="00FC27F8"/>
    <w:pPr>
      <w:numPr>
        <w:numId w:val="3"/>
      </w:numPr>
      <w:contextualSpacing/>
    </w:pPr>
  </w:style>
  <w:style w:type="table" w:styleId="TableGrid">
    <w:name w:val="Table Grid"/>
    <w:basedOn w:val="TableNormal"/>
    <w:uiPriority w:val="39"/>
    <w:rsid w:val="00F4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688"/>
    <w:pPr>
      <w:tabs>
        <w:tab w:val="center" w:pos="4513"/>
        <w:tab w:val="right" w:pos="9026"/>
      </w:tabs>
    </w:pPr>
  </w:style>
  <w:style w:type="character" w:customStyle="1" w:styleId="HeaderChar">
    <w:name w:val="Header Char"/>
    <w:basedOn w:val="DefaultParagraphFont"/>
    <w:link w:val="Header"/>
    <w:uiPriority w:val="99"/>
    <w:rsid w:val="00923688"/>
    <w:rPr>
      <w:rFonts w:ascii="Calibri" w:hAnsi="Calibri" w:cs="Calibri"/>
    </w:rPr>
  </w:style>
  <w:style w:type="paragraph" w:styleId="Footer">
    <w:name w:val="footer"/>
    <w:basedOn w:val="Normal"/>
    <w:link w:val="FooterChar"/>
    <w:uiPriority w:val="99"/>
    <w:unhideWhenUsed/>
    <w:rsid w:val="00923688"/>
    <w:pPr>
      <w:tabs>
        <w:tab w:val="center" w:pos="4513"/>
        <w:tab w:val="right" w:pos="9026"/>
      </w:tabs>
    </w:pPr>
  </w:style>
  <w:style w:type="character" w:customStyle="1" w:styleId="FooterChar">
    <w:name w:val="Footer Char"/>
    <w:basedOn w:val="DefaultParagraphFont"/>
    <w:link w:val="Footer"/>
    <w:uiPriority w:val="99"/>
    <w:rsid w:val="0092368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0510">
      <w:bodyDiv w:val="1"/>
      <w:marLeft w:val="0"/>
      <w:marRight w:val="0"/>
      <w:marTop w:val="0"/>
      <w:marBottom w:val="0"/>
      <w:divBdr>
        <w:top w:val="none" w:sz="0" w:space="0" w:color="auto"/>
        <w:left w:val="none" w:sz="0" w:space="0" w:color="auto"/>
        <w:bottom w:val="none" w:sz="0" w:space="0" w:color="auto"/>
        <w:right w:val="none" w:sz="0" w:space="0" w:color="auto"/>
      </w:divBdr>
    </w:div>
    <w:div w:id="614487131">
      <w:bodyDiv w:val="1"/>
      <w:marLeft w:val="0"/>
      <w:marRight w:val="0"/>
      <w:marTop w:val="0"/>
      <w:marBottom w:val="0"/>
      <w:divBdr>
        <w:top w:val="none" w:sz="0" w:space="0" w:color="auto"/>
        <w:left w:val="none" w:sz="0" w:space="0" w:color="auto"/>
        <w:bottom w:val="none" w:sz="0" w:space="0" w:color="auto"/>
        <w:right w:val="none" w:sz="0" w:space="0" w:color="auto"/>
      </w:divBdr>
    </w:div>
    <w:div w:id="1333339035">
      <w:bodyDiv w:val="1"/>
      <w:marLeft w:val="0"/>
      <w:marRight w:val="0"/>
      <w:marTop w:val="0"/>
      <w:marBottom w:val="0"/>
      <w:divBdr>
        <w:top w:val="none" w:sz="0" w:space="0" w:color="auto"/>
        <w:left w:val="none" w:sz="0" w:space="0" w:color="auto"/>
        <w:bottom w:val="none" w:sz="0" w:space="0" w:color="auto"/>
        <w:right w:val="none" w:sz="0" w:space="0" w:color="auto"/>
      </w:divBdr>
    </w:div>
    <w:div w:id="1698307442">
      <w:bodyDiv w:val="1"/>
      <w:marLeft w:val="0"/>
      <w:marRight w:val="0"/>
      <w:marTop w:val="0"/>
      <w:marBottom w:val="0"/>
      <w:divBdr>
        <w:top w:val="none" w:sz="0" w:space="0" w:color="auto"/>
        <w:left w:val="none" w:sz="0" w:space="0" w:color="auto"/>
        <w:bottom w:val="none" w:sz="0" w:space="0" w:color="auto"/>
        <w:right w:val="none" w:sz="0" w:space="0" w:color="auto"/>
      </w:divBdr>
      <w:divsChild>
        <w:div w:id="361246016">
          <w:marLeft w:val="0"/>
          <w:marRight w:val="0"/>
          <w:marTop w:val="0"/>
          <w:marBottom w:val="0"/>
          <w:divBdr>
            <w:top w:val="none" w:sz="0" w:space="0" w:color="auto"/>
            <w:left w:val="none" w:sz="0" w:space="0" w:color="auto"/>
            <w:bottom w:val="none" w:sz="0" w:space="0" w:color="auto"/>
            <w:right w:val="none" w:sz="0" w:space="0" w:color="auto"/>
          </w:divBdr>
        </w:div>
        <w:div w:id="1977835246">
          <w:marLeft w:val="0"/>
          <w:marRight w:val="0"/>
          <w:marTop w:val="0"/>
          <w:marBottom w:val="0"/>
          <w:divBdr>
            <w:top w:val="none" w:sz="0" w:space="0" w:color="auto"/>
            <w:left w:val="none" w:sz="0" w:space="0" w:color="auto"/>
            <w:bottom w:val="none" w:sz="0" w:space="0" w:color="auto"/>
            <w:right w:val="none" w:sz="0" w:space="0" w:color="auto"/>
          </w:divBdr>
        </w:div>
        <w:div w:id="33431860">
          <w:marLeft w:val="0"/>
          <w:marRight w:val="0"/>
          <w:marTop w:val="0"/>
          <w:marBottom w:val="0"/>
          <w:divBdr>
            <w:top w:val="none" w:sz="0" w:space="0" w:color="auto"/>
            <w:left w:val="none" w:sz="0" w:space="0" w:color="auto"/>
            <w:bottom w:val="none" w:sz="0" w:space="0" w:color="auto"/>
            <w:right w:val="none" w:sz="0" w:space="0" w:color="auto"/>
          </w:divBdr>
        </w:div>
        <w:div w:id="1589460090">
          <w:marLeft w:val="0"/>
          <w:marRight w:val="0"/>
          <w:marTop w:val="0"/>
          <w:marBottom w:val="0"/>
          <w:divBdr>
            <w:top w:val="none" w:sz="0" w:space="0" w:color="auto"/>
            <w:left w:val="none" w:sz="0" w:space="0" w:color="auto"/>
            <w:bottom w:val="none" w:sz="0" w:space="0" w:color="auto"/>
            <w:right w:val="none" w:sz="0" w:space="0" w:color="auto"/>
          </w:divBdr>
        </w:div>
        <w:div w:id="981082257">
          <w:marLeft w:val="0"/>
          <w:marRight w:val="0"/>
          <w:marTop w:val="0"/>
          <w:marBottom w:val="0"/>
          <w:divBdr>
            <w:top w:val="none" w:sz="0" w:space="0" w:color="auto"/>
            <w:left w:val="none" w:sz="0" w:space="0" w:color="auto"/>
            <w:bottom w:val="none" w:sz="0" w:space="0" w:color="auto"/>
            <w:right w:val="none" w:sz="0" w:space="0" w:color="auto"/>
          </w:divBdr>
        </w:div>
        <w:div w:id="1839805519">
          <w:marLeft w:val="0"/>
          <w:marRight w:val="0"/>
          <w:marTop w:val="0"/>
          <w:marBottom w:val="0"/>
          <w:divBdr>
            <w:top w:val="none" w:sz="0" w:space="0" w:color="auto"/>
            <w:left w:val="none" w:sz="0" w:space="0" w:color="auto"/>
            <w:bottom w:val="none" w:sz="0" w:space="0" w:color="auto"/>
            <w:right w:val="none" w:sz="0" w:space="0" w:color="auto"/>
          </w:divBdr>
        </w:div>
        <w:div w:id="121323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mie.spencer@camde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Mcgowan@camde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lex@wearefuturegov.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3" ma:contentTypeDescription="Create a new document." ma:contentTypeScope="" ma:versionID="0a32f8bf957040abb28209e664c218aa">
  <xsd:schema xmlns:xsd="http://www.w3.org/2001/XMLSchema" xmlns:xs="http://www.w3.org/2001/XMLSchema" xmlns:p="http://schemas.microsoft.com/office/2006/metadata/properties" xmlns:ns3="1848a915-f24d-4e68-9840-56e7bc0b9b3f" xmlns:ns4="360c65b0-1cc5-427a-8427-4bd291ec2a6a" targetNamespace="http://schemas.microsoft.com/office/2006/metadata/properties" ma:root="true" ma:fieldsID="4fe72def64689bf7c8efe5d45ba1e2fb" ns3:_="" ns4:_="">
    <xsd:import namespace="1848a915-f24d-4e68-9840-56e7bc0b9b3f"/>
    <xsd:import namespace="360c65b0-1cc5-427a-8427-4bd291ec2a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D7BD9-733F-4FCB-A1E2-268510876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8a915-f24d-4e68-9840-56e7bc0b9b3f"/>
    <ds:schemaRef ds:uri="360c65b0-1cc5-427a-8427-4bd291ec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2F521-DE75-45FF-A49E-32EA3F5472C9}">
  <ds:schemaRefs>
    <ds:schemaRef ds:uri="http://schemas.microsoft.com/sharepoint/v3/contenttype/forms"/>
  </ds:schemaRefs>
</ds:datastoreItem>
</file>

<file path=customXml/itemProps3.xml><?xml version="1.0" encoding="utf-8"?>
<ds:datastoreItem xmlns:ds="http://schemas.openxmlformats.org/officeDocument/2006/customXml" ds:itemID="{8E47B156-252F-48F7-8871-3A82C08C7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Charalambous, Lisa</dc:creator>
  <cp:keywords/>
  <dc:description/>
  <cp:lastModifiedBy>K N</cp:lastModifiedBy>
  <cp:revision>2</cp:revision>
  <dcterms:created xsi:type="dcterms:W3CDTF">2020-12-13T13:22:00Z</dcterms:created>
  <dcterms:modified xsi:type="dcterms:W3CDTF">2020-12-13T13:22:00Z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