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558DB" w14:textId="26A80E10" w:rsidR="00FF66C1" w:rsidRPr="00D55575" w:rsidRDefault="00A351AE" w:rsidP="00D14BD1">
      <w:pPr>
        <w:rPr>
          <w:rFonts w:ascii="Sora SemiBold" w:hAnsi="Sora SemiBold" w:cs="Sora SemiBold"/>
          <w:bCs/>
          <w:sz w:val="28"/>
          <w:szCs w:val="28"/>
        </w:rPr>
      </w:pPr>
      <w:r w:rsidRPr="00880121">
        <w:rPr>
          <w:rFonts w:ascii="Sora SemiBold" w:hAnsi="Sora SemiBold" w:cs="Sora SemiBold"/>
          <w:bCs/>
          <w:noProof/>
          <w:sz w:val="28"/>
          <w:szCs w:val="28"/>
          <w:u w:val="single"/>
        </w:rPr>
        <mc:AlternateContent>
          <mc:Choice Requires="wps">
            <w:drawing>
              <wp:anchor distT="0" distB="0" distL="114300" distR="114300" simplePos="0" relativeHeight="251658240" behindDoc="0" locked="0" layoutInCell="1" allowOverlap="1" wp14:anchorId="3D58CBB3" wp14:editId="319BB08C">
                <wp:simplePos x="0" y="0"/>
                <wp:positionH relativeFrom="margin">
                  <wp:align>right</wp:align>
                </wp:positionH>
                <wp:positionV relativeFrom="paragraph">
                  <wp:posOffset>382270</wp:posOffset>
                </wp:positionV>
                <wp:extent cx="6616700" cy="1339850"/>
                <wp:effectExtent l="19050" t="19050" r="12700" b="12700"/>
                <wp:wrapNone/>
                <wp:docPr id="390774266" name="Rectangle: Rounded Corners 1"/>
                <wp:cNvGraphicFramePr/>
                <a:graphic xmlns:a="http://schemas.openxmlformats.org/drawingml/2006/main">
                  <a:graphicData uri="http://schemas.microsoft.com/office/word/2010/wordprocessingShape">
                    <wps:wsp>
                      <wps:cNvSpPr/>
                      <wps:spPr>
                        <a:xfrm>
                          <a:off x="0" y="0"/>
                          <a:ext cx="6616700" cy="1339850"/>
                        </a:xfrm>
                        <a:prstGeom prst="roundRect">
                          <a:avLst/>
                        </a:prstGeom>
                        <a:ln w="38100">
                          <a:solidFill>
                            <a:schemeClr val="accent6"/>
                          </a:solidFill>
                        </a:ln>
                      </wps:spPr>
                      <wps:style>
                        <a:lnRef idx="2">
                          <a:schemeClr val="accent6"/>
                        </a:lnRef>
                        <a:fillRef idx="1">
                          <a:schemeClr val="lt1"/>
                        </a:fillRef>
                        <a:effectRef idx="0">
                          <a:schemeClr val="accent6"/>
                        </a:effectRef>
                        <a:fontRef idx="minor">
                          <a:schemeClr val="dk1"/>
                        </a:fontRef>
                      </wps:style>
                      <wps:txbx>
                        <w:txbxContent>
                          <w:p w14:paraId="2E1F930E" w14:textId="5AECE9FE" w:rsidR="00ED1E70" w:rsidRPr="00ED1E70" w:rsidRDefault="00A351AE" w:rsidP="00ED1E70">
                            <w:pPr>
                              <w:spacing w:after="60"/>
                              <w:rPr>
                                <w:rFonts w:ascii="Sora ExtraBold" w:hAnsi="Sora ExtraBold" w:cs="Sora ExtraBold"/>
                                <w:sz w:val="18"/>
                                <w:szCs w:val="18"/>
                              </w:rPr>
                            </w:pPr>
                            <w:r w:rsidRPr="00ED1E70">
                              <w:rPr>
                                <w:rFonts w:ascii="Sora ExtraBold" w:hAnsi="Sora ExtraBold" w:cs="Sora ExtraBold"/>
                                <w:sz w:val="18"/>
                                <w:szCs w:val="18"/>
                              </w:rPr>
                              <w:t>Monitoring</w:t>
                            </w:r>
                          </w:p>
                          <w:p w14:paraId="13E2B0BF" w14:textId="54FDF7FD" w:rsidR="00A351AE" w:rsidRPr="00A351AE" w:rsidRDefault="00A351AE" w:rsidP="00ED1E70">
                            <w:pPr>
                              <w:rPr>
                                <w:sz w:val="18"/>
                                <w:szCs w:val="18"/>
                              </w:rPr>
                            </w:pPr>
                            <w:r w:rsidRPr="00A351AE">
                              <w:rPr>
                                <w:sz w:val="18"/>
                                <w:szCs w:val="18"/>
                              </w:rPr>
                              <w:t xml:space="preserve">This is the regular collection of information while a project, programme or activity is being delivered. This information could include </w:t>
                            </w:r>
                            <w:r>
                              <w:rPr>
                                <w:sz w:val="18"/>
                                <w:szCs w:val="18"/>
                              </w:rPr>
                              <w:t>e.g. the</w:t>
                            </w:r>
                            <w:r w:rsidRPr="00A351AE">
                              <w:rPr>
                                <w:sz w:val="18"/>
                                <w:szCs w:val="18"/>
                              </w:rPr>
                              <w:t xml:space="preserve"> number of sessions being delivered, how many people came to each session, which locations activities were delivered in, the number of downloads of a resource or views of an online video. Storing this information so it can </w:t>
                            </w:r>
                            <w:r>
                              <w:rPr>
                                <w:sz w:val="18"/>
                                <w:szCs w:val="18"/>
                              </w:rPr>
                              <w:t>be regularly reviewed will enable you to understand the delivery, reach and progress of your project.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58CBB3" id="Rectangle: Rounded Corners 1" o:spid="_x0000_s1026" style="position:absolute;margin-left:469.8pt;margin-top:30.1pt;width:521pt;height:105.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" fillcolor="white [3201]" strokecolor="#0085ca [3209]" strokeweight="3pt">
                <v:stroke joinstyle="miter"/>
                <v:textbox>
                  <w:txbxContent>
                    <w:p w14:paraId="2E1F930E" w14:textId="5AECE9FE" w:rsidR="00ED1E70" w:rsidRPr="00ED1E70" w:rsidRDefault="00A351AE" w:rsidP="00ED1E70">
                      <w:pPr>
                        <w:spacing w:after="60"/>
                        <w:rPr>
                          <w:rFonts w:ascii="Sora ExtraBold" w:hAnsi="Sora ExtraBold" w:cs="Sora ExtraBold"/>
                          <w:sz w:val="18"/>
                          <w:szCs w:val="18"/>
                        </w:rPr>
                      </w:pPr>
                      <w:r w:rsidRPr="00ED1E70">
                        <w:rPr>
                          <w:rFonts w:ascii="Sora ExtraBold" w:hAnsi="Sora ExtraBold" w:cs="Sora ExtraBold"/>
                          <w:sz w:val="18"/>
                          <w:szCs w:val="18"/>
                        </w:rPr>
                        <w:t>Monitoring</w:t>
                      </w:r>
                    </w:p>
                    <w:p w14:paraId="13E2B0BF" w14:textId="54FDF7FD" w:rsidR="00A351AE" w:rsidRPr="00A351AE" w:rsidRDefault="00A351AE" w:rsidP="00ED1E70">
                      <w:pPr>
                        <w:rPr>
                          <w:sz w:val="18"/>
                          <w:szCs w:val="18"/>
                        </w:rPr>
                      </w:pPr>
                      <w:r w:rsidRPr="00A351AE">
                        <w:rPr>
                          <w:sz w:val="18"/>
                          <w:szCs w:val="18"/>
                        </w:rPr>
                        <w:t xml:space="preserve">This is the regular collection of information while a project, programme or activity is being delivered. This information could include </w:t>
                      </w:r>
                      <w:r>
                        <w:rPr>
                          <w:sz w:val="18"/>
                          <w:szCs w:val="18"/>
                        </w:rPr>
                        <w:t>e.g. the</w:t>
                      </w:r>
                      <w:r w:rsidRPr="00A351AE">
                        <w:rPr>
                          <w:sz w:val="18"/>
                          <w:szCs w:val="18"/>
                        </w:rPr>
                        <w:t xml:space="preserve"> number of sessions being delivered, how many people came to each session, which locations activities were delivered in, the number of downloads of a resource or views of an online video. Storing this information so it can </w:t>
                      </w:r>
                      <w:r>
                        <w:rPr>
                          <w:sz w:val="18"/>
                          <w:szCs w:val="18"/>
                        </w:rPr>
                        <w:t>be regularly reviewed will enable you to understand the delivery, reach and progress of your project.</w:t>
                      </w:r>
                    </w:p>
                  </w:txbxContent>
                </v:textbox>
                <w10:wrap anchorx="margin"/>
              </v:roundrect>
            </w:pict>
          </mc:Fallback>
        </mc:AlternateContent>
      </w:r>
      <w:r w:rsidR="00927B76" w:rsidRPr="00880121">
        <w:rPr>
          <w:rFonts w:ascii="Sora SemiBold" w:hAnsi="Sora SemiBold" w:cs="Sora SemiBold"/>
          <w:bCs/>
          <w:sz w:val="28"/>
          <w:szCs w:val="28"/>
          <w:u w:val="single"/>
        </w:rPr>
        <w:t>What is monitoring, evaluation and learning?</w:t>
      </w:r>
    </w:p>
    <w:p w14:paraId="70611AC6" w14:textId="12E41A07" w:rsidR="00927B76" w:rsidRDefault="00927B76" w:rsidP="00D14BD1">
      <w:pPr>
        <w:rPr>
          <w:rFonts w:ascii="Sora SemiBold" w:hAnsi="Sora SemiBold" w:cs="Sora SemiBold"/>
          <w:bCs/>
          <w:sz w:val="28"/>
          <w:szCs w:val="28"/>
        </w:rPr>
      </w:pPr>
    </w:p>
    <w:p w14:paraId="0484DDC0" w14:textId="77777777" w:rsidR="00D55575" w:rsidRPr="00D55575" w:rsidRDefault="00D55575" w:rsidP="00D55575">
      <w:pPr>
        <w:rPr>
          <w:rFonts w:ascii="Sora SemiBold" w:hAnsi="Sora SemiBold" w:cs="Sora SemiBold"/>
          <w:sz w:val="28"/>
          <w:szCs w:val="28"/>
        </w:rPr>
      </w:pPr>
    </w:p>
    <w:p w14:paraId="6E36D046" w14:textId="77777777" w:rsidR="00D55575" w:rsidRPr="00D55575" w:rsidRDefault="00D55575" w:rsidP="00D55575">
      <w:pPr>
        <w:rPr>
          <w:rFonts w:ascii="Sora SemiBold" w:hAnsi="Sora SemiBold" w:cs="Sora SemiBold"/>
          <w:sz w:val="28"/>
          <w:szCs w:val="28"/>
        </w:rPr>
      </w:pPr>
    </w:p>
    <w:p w14:paraId="2039788A" w14:textId="67B51268" w:rsidR="00D55575" w:rsidRPr="00D55575" w:rsidRDefault="00B454A1" w:rsidP="00D55575">
      <w:pPr>
        <w:rPr>
          <w:rFonts w:ascii="Sora SemiBold" w:hAnsi="Sora SemiBold" w:cs="Sora SemiBold"/>
          <w:sz w:val="28"/>
          <w:szCs w:val="28"/>
        </w:rPr>
      </w:pPr>
      <w:r>
        <w:rPr>
          <w:rFonts w:ascii="Sora SemiBold" w:hAnsi="Sora SemiBold" w:cs="Sora SemiBold"/>
          <w:bCs/>
          <w:noProof/>
          <w:sz w:val="28"/>
          <w:szCs w:val="28"/>
          <w:u w:val="single"/>
        </w:rPr>
        <mc:AlternateContent>
          <mc:Choice Requires="wps">
            <w:drawing>
              <wp:anchor distT="0" distB="0" distL="114300" distR="114300" simplePos="0" relativeHeight="251658241" behindDoc="0" locked="0" layoutInCell="1" allowOverlap="1" wp14:anchorId="734E2B27" wp14:editId="7C1084EB">
                <wp:simplePos x="0" y="0"/>
                <wp:positionH relativeFrom="margin">
                  <wp:align>right</wp:align>
                </wp:positionH>
                <wp:positionV relativeFrom="paragraph">
                  <wp:posOffset>208915</wp:posOffset>
                </wp:positionV>
                <wp:extent cx="6616700" cy="1339850"/>
                <wp:effectExtent l="19050" t="19050" r="12700" b="12700"/>
                <wp:wrapNone/>
                <wp:docPr id="1461548288" name="Rectangle: Rounded Corners 1"/>
                <wp:cNvGraphicFramePr/>
                <a:graphic xmlns:a="http://schemas.openxmlformats.org/drawingml/2006/main">
                  <a:graphicData uri="http://schemas.microsoft.com/office/word/2010/wordprocessingShape">
                    <wps:wsp>
                      <wps:cNvSpPr/>
                      <wps:spPr>
                        <a:xfrm>
                          <a:off x="0" y="0"/>
                          <a:ext cx="6616700" cy="1339850"/>
                        </a:xfrm>
                        <a:prstGeom prst="roundRect">
                          <a:avLst/>
                        </a:prstGeom>
                        <a:ln w="38100"/>
                      </wps:spPr>
                      <wps:style>
                        <a:lnRef idx="2">
                          <a:schemeClr val="accent2"/>
                        </a:lnRef>
                        <a:fillRef idx="1">
                          <a:schemeClr val="lt1"/>
                        </a:fillRef>
                        <a:effectRef idx="0">
                          <a:schemeClr val="accent2"/>
                        </a:effectRef>
                        <a:fontRef idx="minor">
                          <a:schemeClr val="dk1"/>
                        </a:fontRef>
                      </wps:style>
                      <wps:txbx>
                        <w:txbxContent>
                          <w:p w14:paraId="79796049" w14:textId="03D62CC1" w:rsidR="00ED1E70" w:rsidRPr="00ED1E70" w:rsidRDefault="00ED1E70" w:rsidP="00ED1E70">
                            <w:pPr>
                              <w:spacing w:after="60"/>
                              <w:rPr>
                                <w:rFonts w:ascii="Sora ExtraBold" w:hAnsi="Sora ExtraBold" w:cs="Sora ExtraBold"/>
                                <w:sz w:val="18"/>
                                <w:szCs w:val="18"/>
                              </w:rPr>
                            </w:pPr>
                            <w:r w:rsidRPr="00ED1E70">
                              <w:rPr>
                                <w:rFonts w:ascii="Sora ExtraBold" w:hAnsi="Sora ExtraBold" w:cs="Sora ExtraBold"/>
                                <w:sz w:val="18"/>
                                <w:szCs w:val="18"/>
                              </w:rPr>
                              <w:t>Evaluation</w:t>
                            </w:r>
                          </w:p>
                          <w:p w14:paraId="406FCDE0" w14:textId="59094C74" w:rsidR="00ED1E70" w:rsidRPr="00A351AE" w:rsidRDefault="00ED1E70" w:rsidP="00ED1E70">
                            <w:pPr>
                              <w:spacing w:after="0"/>
                              <w:rPr>
                                <w:sz w:val="18"/>
                                <w:szCs w:val="18"/>
                              </w:rPr>
                            </w:pPr>
                            <w:r>
                              <w:rPr>
                                <w:sz w:val="18"/>
                                <w:szCs w:val="18"/>
                              </w:rPr>
                              <w:t xml:space="preserve">Evaluation is the </w:t>
                            </w:r>
                            <w:r w:rsidR="001C6918">
                              <w:rPr>
                                <w:sz w:val="18"/>
                                <w:szCs w:val="18"/>
                              </w:rPr>
                              <w:t xml:space="preserve">periodic </w:t>
                            </w:r>
                            <w:r>
                              <w:rPr>
                                <w:sz w:val="18"/>
                                <w:szCs w:val="18"/>
                              </w:rPr>
                              <w:t>process of bringing together various types of information</w:t>
                            </w:r>
                            <w:r w:rsidR="00CE58D1">
                              <w:rPr>
                                <w:sz w:val="18"/>
                                <w:szCs w:val="18"/>
                              </w:rPr>
                              <w:t xml:space="preserve"> (e.g. monitoring data, feedback surveys, consultation with staff)</w:t>
                            </w:r>
                            <w:r>
                              <w:rPr>
                                <w:sz w:val="18"/>
                                <w:szCs w:val="18"/>
                              </w:rPr>
                              <w:t xml:space="preserve"> to examine whether your project, programme or activity is achieving its intended outcomes. This can help you to identify any areas where delivery is working well or any changes that are necessary to increase reach, effectiveness or impact.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4E2B27" id="_x0000_s1027" style="position:absolute;margin-left:469.8pt;margin-top:16.45pt;width:521pt;height:105.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" fillcolor="white [3201]" strokecolor="#fe5000 [3205]" strokeweight="3pt">
                <v:stroke joinstyle="miter"/>
                <v:textbox>
                  <w:txbxContent>
                    <w:p w14:paraId="79796049" w14:textId="03D62CC1" w:rsidR="00ED1E70" w:rsidRPr="00ED1E70" w:rsidRDefault="00ED1E70" w:rsidP="00ED1E70">
                      <w:pPr>
                        <w:spacing w:after="60"/>
                        <w:rPr>
                          <w:rFonts w:ascii="Sora ExtraBold" w:hAnsi="Sora ExtraBold" w:cs="Sora ExtraBold"/>
                          <w:sz w:val="18"/>
                          <w:szCs w:val="18"/>
                        </w:rPr>
                      </w:pPr>
                      <w:r w:rsidRPr="00ED1E70">
                        <w:rPr>
                          <w:rFonts w:ascii="Sora ExtraBold" w:hAnsi="Sora ExtraBold" w:cs="Sora ExtraBold"/>
                          <w:sz w:val="18"/>
                          <w:szCs w:val="18"/>
                        </w:rPr>
                        <w:t>Evaluation</w:t>
                      </w:r>
                    </w:p>
                    <w:p w14:paraId="406FCDE0" w14:textId="59094C74" w:rsidR="00ED1E70" w:rsidRPr="00A351AE" w:rsidRDefault="00ED1E70" w:rsidP="00ED1E70">
                      <w:pPr>
                        <w:spacing w:after="0"/>
                        <w:rPr>
                          <w:sz w:val="18"/>
                          <w:szCs w:val="18"/>
                        </w:rPr>
                      </w:pPr>
                      <w:r>
                        <w:rPr>
                          <w:sz w:val="18"/>
                          <w:szCs w:val="18"/>
                        </w:rPr>
                        <w:t xml:space="preserve">Evaluation is the </w:t>
                      </w:r>
                      <w:r w:rsidR="001C6918">
                        <w:rPr>
                          <w:sz w:val="18"/>
                          <w:szCs w:val="18"/>
                        </w:rPr>
                        <w:t xml:space="preserve">periodic </w:t>
                      </w:r>
                      <w:r>
                        <w:rPr>
                          <w:sz w:val="18"/>
                          <w:szCs w:val="18"/>
                        </w:rPr>
                        <w:t>process of bringing together various types of information</w:t>
                      </w:r>
                      <w:r w:rsidR="00CE58D1">
                        <w:rPr>
                          <w:sz w:val="18"/>
                          <w:szCs w:val="18"/>
                        </w:rPr>
                        <w:t xml:space="preserve"> (e.g. monitoring data, feedback surveys, consultation with staff)</w:t>
                      </w:r>
                      <w:r>
                        <w:rPr>
                          <w:sz w:val="18"/>
                          <w:szCs w:val="18"/>
                        </w:rPr>
                        <w:t xml:space="preserve"> to examine whether your project, programme or activity is achieving its intended outcomes. This can help you to identify any areas where delivery is working well or any changes that are necessary to increase reach, effectiveness or impact. </w:t>
                      </w:r>
                    </w:p>
                  </w:txbxContent>
                </v:textbox>
                <w10:wrap anchorx="margin"/>
              </v:roundrect>
            </w:pict>
          </mc:Fallback>
        </mc:AlternateContent>
      </w:r>
    </w:p>
    <w:p w14:paraId="2E89BA06" w14:textId="77777777" w:rsidR="00D55575" w:rsidRPr="00D55575" w:rsidRDefault="00D55575" w:rsidP="00D55575">
      <w:pPr>
        <w:rPr>
          <w:rFonts w:ascii="Sora SemiBold" w:hAnsi="Sora SemiBold" w:cs="Sora SemiBold"/>
          <w:sz w:val="28"/>
          <w:szCs w:val="28"/>
        </w:rPr>
      </w:pPr>
    </w:p>
    <w:p w14:paraId="77914087" w14:textId="77777777" w:rsidR="00D55575" w:rsidRPr="00D55575" w:rsidRDefault="00D55575" w:rsidP="00D55575">
      <w:pPr>
        <w:rPr>
          <w:rFonts w:ascii="Sora SemiBold" w:hAnsi="Sora SemiBold" w:cs="Sora SemiBold"/>
          <w:sz w:val="28"/>
          <w:szCs w:val="28"/>
        </w:rPr>
      </w:pPr>
    </w:p>
    <w:p w14:paraId="433E65BC" w14:textId="77777777" w:rsidR="00D55575" w:rsidRPr="00D55575" w:rsidRDefault="00D55575" w:rsidP="00D55575">
      <w:pPr>
        <w:rPr>
          <w:rFonts w:ascii="Sora SemiBold" w:hAnsi="Sora SemiBold" w:cs="Sora SemiBold"/>
          <w:sz w:val="28"/>
          <w:szCs w:val="28"/>
        </w:rPr>
      </w:pPr>
    </w:p>
    <w:p w14:paraId="49121860" w14:textId="53C73A09" w:rsidR="00D55575" w:rsidRPr="00D55575" w:rsidRDefault="00B454A1" w:rsidP="00D55575">
      <w:pPr>
        <w:rPr>
          <w:rFonts w:ascii="Sora SemiBold" w:hAnsi="Sora SemiBold" w:cs="Sora SemiBold"/>
          <w:sz w:val="28"/>
          <w:szCs w:val="28"/>
        </w:rPr>
      </w:pPr>
      <w:r>
        <w:rPr>
          <w:rFonts w:ascii="Sora SemiBold" w:hAnsi="Sora SemiBold" w:cs="Sora SemiBold"/>
          <w:bCs/>
          <w:noProof/>
          <w:sz w:val="28"/>
          <w:szCs w:val="28"/>
          <w:u w:val="single"/>
        </w:rPr>
        <mc:AlternateContent>
          <mc:Choice Requires="wps">
            <w:drawing>
              <wp:anchor distT="0" distB="0" distL="114300" distR="114300" simplePos="0" relativeHeight="251658242" behindDoc="0" locked="0" layoutInCell="1" allowOverlap="1" wp14:anchorId="53AC3B5C" wp14:editId="622B51FA">
                <wp:simplePos x="0" y="0"/>
                <wp:positionH relativeFrom="margin">
                  <wp:align>right</wp:align>
                </wp:positionH>
                <wp:positionV relativeFrom="paragraph">
                  <wp:posOffset>67310</wp:posOffset>
                </wp:positionV>
                <wp:extent cx="6616700" cy="1441450"/>
                <wp:effectExtent l="19050" t="19050" r="12700" b="25400"/>
                <wp:wrapNone/>
                <wp:docPr id="351491969" name="Rectangle: Rounded Corners 1"/>
                <wp:cNvGraphicFramePr/>
                <a:graphic xmlns:a="http://schemas.openxmlformats.org/drawingml/2006/main">
                  <a:graphicData uri="http://schemas.microsoft.com/office/word/2010/wordprocessingShape">
                    <wps:wsp>
                      <wps:cNvSpPr/>
                      <wps:spPr>
                        <a:xfrm>
                          <a:off x="0" y="0"/>
                          <a:ext cx="6616700" cy="1441450"/>
                        </a:xfrm>
                        <a:prstGeom prst="roundRect">
                          <a:avLst/>
                        </a:prstGeom>
                        <a:ln w="38100"/>
                      </wps:spPr>
                      <wps:style>
                        <a:lnRef idx="2">
                          <a:schemeClr val="accent3"/>
                        </a:lnRef>
                        <a:fillRef idx="1">
                          <a:schemeClr val="lt1"/>
                        </a:fillRef>
                        <a:effectRef idx="0">
                          <a:schemeClr val="accent3"/>
                        </a:effectRef>
                        <a:fontRef idx="minor">
                          <a:schemeClr val="dk1"/>
                        </a:fontRef>
                      </wps:style>
                      <wps:txbx>
                        <w:txbxContent>
                          <w:p w14:paraId="012B3C53" w14:textId="0020AAB9" w:rsidR="00ED1E70" w:rsidRPr="00ED1E70" w:rsidRDefault="00ED1E70" w:rsidP="00ED1E70">
                            <w:pPr>
                              <w:spacing w:after="60"/>
                              <w:rPr>
                                <w:rFonts w:ascii="Sora ExtraBold" w:hAnsi="Sora ExtraBold" w:cs="Sora ExtraBold"/>
                                <w:sz w:val="18"/>
                                <w:szCs w:val="18"/>
                              </w:rPr>
                            </w:pPr>
                            <w:r>
                              <w:rPr>
                                <w:rFonts w:ascii="Sora ExtraBold" w:hAnsi="Sora ExtraBold" w:cs="Sora ExtraBold"/>
                                <w:sz w:val="18"/>
                                <w:szCs w:val="18"/>
                              </w:rPr>
                              <w:t>Learning</w:t>
                            </w:r>
                          </w:p>
                          <w:p w14:paraId="72B5FCF6" w14:textId="3CCE9AFD" w:rsidR="00ED1E70" w:rsidRPr="00A351AE" w:rsidRDefault="00CE58D1" w:rsidP="00ED1E70">
                            <w:pPr>
                              <w:spacing w:after="0"/>
                              <w:rPr>
                                <w:sz w:val="18"/>
                                <w:szCs w:val="18"/>
                              </w:rPr>
                            </w:pPr>
                            <w:r>
                              <w:rPr>
                                <w:sz w:val="18"/>
                                <w:szCs w:val="18"/>
                              </w:rPr>
                              <w:t xml:space="preserve">Learning is the process </w:t>
                            </w:r>
                            <w:r w:rsidR="001C6918">
                              <w:rPr>
                                <w:sz w:val="18"/>
                                <w:szCs w:val="18"/>
                              </w:rPr>
                              <w:t xml:space="preserve">of reflection and sense-making to support action and improvement. Learning may happen in various ways e.g. </w:t>
                            </w:r>
                            <w:r w:rsidR="00D55575">
                              <w:rPr>
                                <w:sz w:val="18"/>
                                <w:szCs w:val="18"/>
                              </w:rPr>
                              <w:t>creating</w:t>
                            </w:r>
                            <w:r w:rsidR="001C6918">
                              <w:rPr>
                                <w:sz w:val="18"/>
                                <w:szCs w:val="18"/>
                              </w:rPr>
                              <w:t xml:space="preserve"> spaces for a staff team to reflect together, connecting with Camden residents, or engaging with similar organisations or wider stakeholders. Learning often involves considering </w:t>
                            </w:r>
                            <w:r w:rsidR="00D55575">
                              <w:rPr>
                                <w:sz w:val="18"/>
                                <w:szCs w:val="18"/>
                              </w:rPr>
                              <w:t>the wider landscape e.g. what does the broader political or economic context mean for our project? Which potential partnerships could we develop? Who can we learn from to ensure that our activities are inclusive for all?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AC3B5C" id="_x0000_s1028" style="position:absolute;margin-left:469.8pt;margin-top:5.3pt;width:521pt;height:113.5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" fillcolor="white [3201]" strokecolor="#bb29bb [3206]" strokeweight="3pt">
                <v:stroke joinstyle="miter"/>
                <v:textbox>
                  <w:txbxContent>
                    <w:p w14:paraId="012B3C53" w14:textId="0020AAB9" w:rsidR="00ED1E70" w:rsidRPr="00ED1E70" w:rsidRDefault="00ED1E70" w:rsidP="00ED1E70">
                      <w:pPr>
                        <w:spacing w:after="60"/>
                        <w:rPr>
                          <w:rFonts w:ascii="Sora ExtraBold" w:hAnsi="Sora ExtraBold" w:cs="Sora ExtraBold"/>
                          <w:sz w:val="18"/>
                          <w:szCs w:val="18"/>
                        </w:rPr>
                      </w:pPr>
                      <w:r>
                        <w:rPr>
                          <w:rFonts w:ascii="Sora ExtraBold" w:hAnsi="Sora ExtraBold" w:cs="Sora ExtraBold"/>
                          <w:sz w:val="18"/>
                          <w:szCs w:val="18"/>
                        </w:rPr>
                        <w:t>Learning</w:t>
                      </w:r>
                    </w:p>
                    <w:p w14:paraId="72B5FCF6" w14:textId="3CCE9AFD" w:rsidR="00ED1E70" w:rsidRPr="00A351AE" w:rsidRDefault="00CE58D1" w:rsidP="00ED1E70">
                      <w:pPr>
                        <w:spacing w:after="0"/>
                        <w:rPr>
                          <w:sz w:val="18"/>
                          <w:szCs w:val="18"/>
                        </w:rPr>
                      </w:pPr>
                      <w:r>
                        <w:rPr>
                          <w:sz w:val="18"/>
                          <w:szCs w:val="18"/>
                        </w:rPr>
                        <w:t xml:space="preserve">Learning is the process </w:t>
                      </w:r>
                      <w:r w:rsidR="001C6918">
                        <w:rPr>
                          <w:sz w:val="18"/>
                          <w:szCs w:val="18"/>
                        </w:rPr>
                        <w:t xml:space="preserve">of reflection and sense-making to support action and improvement. Learning may happen in various ways e.g. </w:t>
                      </w:r>
                      <w:r w:rsidR="00D55575">
                        <w:rPr>
                          <w:sz w:val="18"/>
                          <w:szCs w:val="18"/>
                        </w:rPr>
                        <w:t>creating</w:t>
                      </w:r>
                      <w:r w:rsidR="001C6918">
                        <w:rPr>
                          <w:sz w:val="18"/>
                          <w:szCs w:val="18"/>
                        </w:rPr>
                        <w:t xml:space="preserve"> spaces for a staff team to reflect together, connecting with Camden residents, or engaging with similar organisations or wider stakeholders. Learning often involves considering </w:t>
                      </w:r>
                      <w:r w:rsidR="00D55575">
                        <w:rPr>
                          <w:sz w:val="18"/>
                          <w:szCs w:val="18"/>
                        </w:rPr>
                        <w:t>the wider landscape e.g. what does the broader political or economic context mean for our project? Which potential partnerships could we develop? Who can we learn from to ensure that our activities are inclusive for all?</w:t>
                      </w:r>
                    </w:p>
                  </w:txbxContent>
                </v:textbox>
                <w10:wrap anchorx="margin"/>
              </v:roundrect>
            </w:pict>
          </mc:Fallback>
        </mc:AlternateContent>
      </w:r>
    </w:p>
    <w:p w14:paraId="23043518" w14:textId="77777777" w:rsidR="00D55575" w:rsidRPr="00D55575" w:rsidRDefault="00D55575" w:rsidP="00D55575">
      <w:pPr>
        <w:rPr>
          <w:rFonts w:ascii="Sora SemiBold" w:hAnsi="Sora SemiBold" w:cs="Sora SemiBold"/>
          <w:sz w:val="28"/>
          <w:szCs w:val="28"/>
        </w:rPr>
      </w:pPr>
    </w:p>
    <w:p w14:paraId="00829FA8" w14:textId="77777777" w:rsidR="00D55575" w:rsidRPr="00D55575" w:rsidRDefault="00D55575" w:rsidP="00D55575">
      <w:pPr>
        <w:rPr>
          <w:rFonts w:ascii="Sora SemiBold" w:hAnsi="Sora SemiBold" w:cs="Sora SemiBold"/>
          <w:sz w:val="28"/>
          <w:szCs w:val="28"/>
        </w:rPr>
      </w:pPr>
    </w:p>
    <w:p w14:paraId="102B2BD9" w14:textId="77777777" w:rsidR="00D55575" w:rsidRPr="00D55575" w:rsidRDefault="00D55575" w:rsidP="00D55575">
      <w:pPr>
        <w:rPr>
          <w:rFonts w:ascii="Sora SemiBold" w:hAnsi="Sora SemiBold" w:cs="Sora SemiBold"/>
          <w:sz w:val="28"/>
          <w:szCs w:val="28"/>
        </w:rPr>
      </w:pPr>
    </w:p>
    <w:p w14:paraId="0802F914" w14:textId="62595F97" w:rsidR="00D55575" w:rsidRPr="00880121" w:rsidRDefault="00D55575" w:rsidP="00B454A1">
      <w:pPr>
        <w:spacing w:before="360"/>
        <w:rPr>
          <w:rFonts w:ascii="Sora SemiBold" w:hAnsi="Sora SemiBold" w:cs="Sora SemiBold"/>
          <w:bCs/>
          <w:sz w:val="28"/>
          <w:szCs w:val="28"/>
          <w:u w:val="single"/>
        </w:rPr>
      </w:pPr>
      <w:r w:rsidRPr="00880121">
        <w:rPr>
          <w:rFonts w:ascii="Sora SemiBold" w:hAnsi="Sora SemiBold" w:cs="Sora SemiBold"/>
          <w:bCs/>
          <w:sz w:val="28"/>
          <w:szCs w:val="28"/>
          <w:u w:val="single"/>
        </w:rPr>
        <w:t xml:space="preserve">Why is </w:t>
      </w:r>
      <w:r w:rsidR="00B454A1" w:rsidRPr="00880121">
        <w:rPr>
          <w:rFonts w:ascii="Sora SemiBold" w:hAnsi="Sora SemiBold" w:cs="Sora SemiBold"/>
          <w:bCs/>
          <w:sz w:val="28"/>
          <w:szCs w:val="28"/>
          <w:u w:val="single"/>
        </w:rPr>
        <w:t>MEL</w:t>
      </w:r>
      <w:r w:rsidRPr="00880121">
        <w:rPr>
          <w:rFonts w:ascii="Sora SemiBold" w:hAnsi="Sora SemiBold" w:cs="Sora SemiBold"/>
          <w:bCs/>
          <w:sz w:val="28"/>
          <w:szCs w:val="28"/>
          <w:u w:val="single"/>
        </w:rPr>
        <w:t xml:space="preserve"> important?</w:t>
      </w:r>
    </w:p>
    <w:p w14:paraId="16725B68" w14:textId="64084F6A" w:rsidR="00D55575" w:rsidRDefault="00D55575" w:rsidP="00D55575">
      <w:pPr>
        <w:rPr>
          <w:sz w:val="18"/>
          <w:szCs w:val="18"/>
        </w:rPr>
      </w:pPr>
      <w:r w:rsidRPr="00AA399C">
        <w:rPr>
          <w:sz w:val="18"/>
          <w:szCs w:val="18"/>
        </w:rPr>
        <w:t xml:space="preserve">A planned </w:t>
      </w:r>
      <w:r w:rsidR="00E20AE1" w:rsidRPr="00AA399C">
        <w:rPr>
          <w:sz w:val="18"/>
          <w:szCs w:val="18"/>
        </w:rPr>
        <w:t xml:space="preserve">and proportionate </w:t>
      </w:r>
      <w:r w:rsidRPr="00AA399C">
        <w:rPr>
          <w:sz w:val="18"/>
          <w:szCs w:val="18"/>
        </w:rPr>
        <w:t>approach to MEL can help with the following:</w:t>
      </w:r>
    </w:p>
    <w:tbl>
      <w:tblPr>
        <w:tblStyle w:val="GridTable1Light-Accent6"/>
        <w:tblW w:w="0" w:type="auto"/>
        <w:tblBorders>
          <w:top w:val="none" w:sz="0" w:space="0" w:color="auto"/>
          <w:left w:val="none" w:sz="0" w:space="0" w:color="auto"/>
          <w:bottom w:val="none" w:sz="0" w:space="0" w:color="auto"/>
          <w:right w:val="none" w:sz="0" w:space="0" w:color="auto"/>
        </w:tblBorders>
        <w:tblLook w:val="0480" w:firstRow="0" w:lastRow="0" w:firstColumn="1" w:lastColumn="0" w:noHBand="0" w:noVBand="1"/>
      </w:tblPr>
      <w:tblGrid>
        <w:gridCol w:w="3256"/>
        <w:gridCol w:w="7200"/>
      </w:tblGrid>
      <w:tr w:rsidR="00AA399C" w14:paraId="3556B2FD" w14:textId="77777777" w:rsidTr="00FD0F0B">
        <w:tc>
          <w:tcPr>
            <w:cnfStyle w:val="001000000000" w:firstRow="0" w:lastRow="0" w:firstColumn="1" w:lastColumn="0" w:oddVBand="0" w:evenVBand="0" w:oddHBand="0" w:evenHBand="0" w:firstRowFirstColumn="0" w:firstRowLastColumn="0" w:lastRowFirstColumn="0" w:lastRowLastColumn="0"/>
            <w:tcW w:w="3256" w:type="dxa"/>
            <w:vAlign w:val="center"/>
          </w:tcPr>
          <w:p w14:paraId="796E8A56" w14:textId="0E9C31F1" w:rsidR="00AA399C" w:rsidRPr="00E05C66" w:rsidRDefault="00AA399C" w:rsidP="00FD0F0B">
            <w:pPr>
              <w:spacing w:before="120" w:after="100" w:afterAutospacing="1"/>
              <w:rPr>
                <w:rFonts w:ascii="Sora SemiBold" w:hAnsi="Sora SemiBold" w:cs="Sora SemiBold"/>
                <w:b w:val="0"/>
                <w:bCs w:val="0"/>
                <w:sz w:val="18"/>
                <w:szCs w:val="18"/>
              </w:rPr>
            </w:pPr>
            <w:r w:rsidRPr="00E05C66">
              <w:rPr>
                <w:rFonts w:ascii="Sora SemiBold" w:hAnsi="Sora SemiBold" w:cs="Sora SemiBold"/>
                <w:b w:val="0"/>
                <w:bCs w:val="0"/>
                <w:sz w:val="18"/>
                <w:szCs w:val="18"/>
              </w:rPr>
              <w:t>Adaptation and ongoing improvement</w:t>
            </w:r>
          </w:p>
        </w:tc>
        <w:tc>
          <w:tcPr>
            <w:tcW w:w="7200" w:type="dxa"/>
            <w:vAlign w:val="center"/>
          </w:tcPr>
          <w:p w14:paraId="20BE0872" w14:textId="78BB06BB" w:rsidR="00AA399C" w:rsidRDefault="00DD5F6C" w:rsidP="00FD0F0B">
            <w:pPr>
              <w:spacing w:before="120" w:after="12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Having the </w:t>
            </w:r>
            <w:r w:rsidR="00FD0F0B">
              <w:rPr>
                <w:sz w:val="18"/>
                <w:szCs w:val="18"/>
              </w:rPr>
              <w:t>up-to-date</w:t>
            </w:r>
            <w:r>
              <w:rPr>
                <w:sz w:val="18"/>
                <w:szCs w:val="18"/>
              </w:rPr>
              <w:t xml:space="preserve"> information and spaces to regularly reflect on delivery will enable you to continuously</w:t>
            </w:r>
            <w:r w:rsidR="00A46A2A">
              <w:rPr>
                <w:sz w:val="18"/>
                <w:szCs w:val="18"/>
              </w:rPr>
              <w:t xml:space="preserve"> adapt and</w:t>
            </w:r>
            <w:r>
              <w:rPr>
                <w:sz w:val="18"/>
                <w:szCs w:val="18"/>
              </w:rPr>
              <w:t xml:space="preserve"> improve, responding to ‘real-time’ </w:t>
            </w:r>
            <w:r w:rsidR="00FD0F0B">
              <w:rPr>
                <w:sz w:val="18"/>
                <w:szCs w:val="18"/>
              </w:rPr>
              <w:t xml:space="preserve">feedback and other </w:t>
            </w:r>
            <w:r>
              <w:rPr>
                <w:sz w:val="18"/>
                <w:szCs w:val="18"/>
              </w:rPr>
              <w:t>insights</w:t>
            </w:r>
            <w:r w:rsidR="00301F7B">
              <w:rPr>
                <w:sz w:val="18"/>
                <w:szCs w:val="18"/>
              </w:rPr>
              <w:t>.</w:t>
            </w:r>
          </w:p>
        </w:tc>
      </w:tr>
      <w:tr w:rsidR="00AA399C" w14:paraId="735595BA" w14:textId="77777777" w:rsidTr="00FD0F0B">
        <w:tc>
          <w:tcPr>
            <w:cnfStyle w:val="001000000000" w:firstRow="0" w:lastRow="0" w:firstColumn="1" w:lastColumn="0" w:oddVBand="0" w:evenVBand="0" w:oddHBand="0" w:evenHBand="0" w:firstRowFirstColumn="0" w:firstRowLastColumn="0" w:lastRowFirstColumn="0" w:lastRowLastColumn="0"/>
            <w:tcW w:w="3256" w:type="dxa"/>
            <w:vAlign w:val="center"/>
          </w:tcPr>
          <w:p w14:paraId="5A1D68E1" w14:textId="3C123F55" w:rsidR="00AA399C" w:rsidRPr="00E05C66" w:rsidRDefault="00AA399C" w:rsidP="00FD0F0B">
            <w:pPr>
              <w:spacing w:before="120" w:after="120"/>
              <w:rPr>
                <w:rFonts w:ascii="Sora SemiBold" w:hAnsi="Sora SemiBold" w:cs="Sora SemiBold"/>
                <w:b w:val="0"/>
                <w:bCs w:val="0"/>
                <w:sz w:val="18"/>
                <w:szCs w:val="18"/>
              </w:rPr>
            </w:pPr>
            <w:r w:rsidRPr="00E05C66">
              <w:rPr>
                <w:rFonts w:ascii="Sora SemiBold" w:hAnsi="Sora SemiBold" w:cs="Sora SemiBold"/>
                <w:b w:val="0"/>
                <w:bCs w:val="0"/>
                <w:sz w:val="18"/>
                <w:szCs w:val="18"/>
              </w:rPr>
              <w:t>Telling your story and demonstrating your impact</w:t>
            </w:r>
          </w:p>
        </w:tc>
        <w:tc>
          <w:tcPr>
            <w:tcW w:w="7200" w:type="dxa"/>
            <w:vAlign w:val="center"/>
          </w:tcPr>
          <w:p w14:paraId="354D58D4" w14:textId="1DF440D0" w:rsidR="00AA399C" w:rsidRDefault="001C765E" w:rsidP="00FD0F0B">
            <w:pPr>
              <w:spacing w:before="120" w:after="12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Bringing together </w:t>
            </w:r>
            <w:r w:rsidR="00891686">
              <w:rPr>
                <w:sz w:val="18"/>
                <w:szCs w:val="18"/>
              </w:rPr>
              <w:t xml:space="preserve">insights about the activities you’ve delivered, residents’ journeys and </w:t>
            </w:r>
            <w:r w:rsidR="00BE305A">
              <w:rPr>
                <w:sz w:val="18"/>
                <w:szCs w:val="18"/>
              </w:rPr>
              <w:t>your learning</w:t>
            </w:r>
            <w:r w:rsidR="007C27D1">
              <w:rPr>
                <w:sz w:val="18"/>
                <w:szCs w:val="18"/>
              </w:rPr>
              <w:t xml:space="preserve"> </w:t>
            </w:r>
            <w:r w:rsidR="00BE305A">
              <w:rPr>
                <w:sz w:val="18"/>
                <w:szCs w:val="18"/>
              </w:rPr>
              <w:t>can form a powerful story of your impact which can be shared with various audiences</w:t>
            </w:r>
            <w:r w:rsidR="007C27D1">
              <w:rPr>
                <w:sz w:val="18"/>
                <w:szCs w:val="18"/>
              </w:rPr>
              <w:t xml:space="preserve"> through engaging outputs.</w:t>
            </w:r>
          </w:p>
        </w:tc>
      </w:tr>
      <w:tr w:rsidR="00AA399C" w14:paraId="5DBF72B5" w14:textId="77777777" w:rsidTr="00FD0F0B">
        <w:tc>
          <w:tcPr>
            <w:cnfStyle w:val="001000000000" w:firstRow="0" w:lastRow="0" w:firstColumn="1" w:lastColumn="0" w:oddVBand="0" w:evenVBand="0" w:oddHBand="0" w:evenHBand="0" w:firstRowFirstColumn="0" w:firstRowLastColumn="0" w:lastRowFirstColumn="0" w:lastRowLastColumn="0"/>
            <w:tcW w:w="3256" w:type="dxa"/>
            <w:vAlign w:val="center"/>
          </w:tcPr>
          <w:p w14:paraId="355E032C" w14:textId="012AD98A" w:rsidR="00AA399C" w:rsidRPr="00E05C66" w:rsidRDefault="00AA399C" w:rsidP="00FD0F0B">
            <w:pPr>
              <w:spacing w:before="120" w:after="120"/>
              <w:rPr>
                <w:rFonts w:ascii="Sora SemiBold" w:hAnsi="Sora SemiBold" w:cs="Sora SemiBold"/>
                <w:b w:val="0"/>
                <w:bCs w:val="0"/>
                <w:sz w:val="18"/>
                <w:szCs w:val="18"/>
              </w:rPr>
            </w:pPr>
            <w:r w:rsidRPr="00E05C66">
              <w:rPr>
                <w:rFonts w:ascii="Sora SemiBold" w:hAnsi="Sora SemiBold" w:cs="Sora SemiBold"/>
                <w:b w:val="0"/>
                <w:bCs w:val="0"/>
                <w:sz w:val="18"/>
                <w:szCs w:val="18"/>
              </w:rPr>
              <w:t>Meeting funder requirements and applying for new funding</w:t>
            </w:r>
          </w:p>
        </w:tc>
        <w:tc>
          <w:tcPr>
            <w:tcW w:w="7200" w:type="dxa"/>
            <w:vAlign w:val="center"/>
          </w:tcPr>
          <w:p w14:paraId="72AC7989" w14:textId="1B3DE558" w:rsidR="00AA399C" w:rsidRDefault="00357768" w:rsidP="00FD0F0B">
            <w:pPr>
              <w:spacing w:before="120" w:after="12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Funders may require you to report </w:t>
            </w:r>
            <w:r w:rsidR="00495328">
              <w:rPr>
                <w:sz w:val="18"/>
                <w:szCs w:val="18"/>
              </w:rPr>
              <w:t xml:space="preserve">on funded activity </w:t>
            </w:r>
            <w:r w:rsidR="00063D4E">
              <w:rPr>
                <w:sz w:val="18"/>
                <w:szCs w:val="18"/>
              </w:rPr>
              <w:t xml:space="preserve">and having </w:t>
            </w:r>
            <w:r w:rsidR="00123EB8">
              <w:rPr>
                <w:sz w:val="18"/>
                <w:szCs w:val="18"/>
              </w:rPr>
              <w:t>robust evidence of your reach and impact can attract further funding.</w:t>
            </w:r>
            <w:r w:rsidR="00AE2F19">
              <w:rPr>
                <w:sz w:val="18"/>
                <w:szCs w:val="18"/>
              </w:rPr>
              <w:t xml:space="preserve"> </w:t>
            </w:r>
          </w:p>
        </w:tc>
      </w:tr>
      <w:tr w:rsidR="00AA399C" w14:paraId="0A7E1C78" w14:textId="77777777" w:rsidTr="00FD0F0B">
        <w:tc>
          <w:tcPr>
            <w:cnfStyle w:val="001000000000" w:firstRow="0" w:lastRow="0" w:firstColumn="1" w:lastColumn="0" w:oddVBand="0" w:evenVBand="0" w:oddHBand="0" w:evenHBand="0" w:firstRowFirstColumn="0" w:firstRowLastColumn="0" w:lastRowFirstColumn="0" w:lastRowLastColumn="0"/>
            <w:tcW w:w="3256" w:type="dxa"/>
            <w:vAlign w:val="center"/>
          </w:tcPr>
          <w:p w14:paraId="14A06000" w14:textId="641B3FEE" w:rsidR="00AA399C" w:rsidRPr="00E05C66" w:rsidRDefault="00DF159B" w:rsidP="00FD0F0B">
            <w:pPr>
              <w:spacing w:before="120" w:after="120"/>
              <w:rPr>
                <w:rFonts w:ascii="Sora SemiBold" w:hAnsi="Sora SemiBold" w:cs="Sora SemiBold"/>
                <w:b w:val="0"/>
                <w:bCs w:val="0"/>
                <w:sz w:val="18"/>
                <w:szCs w:val="18"/>
              </w:rPr>
            </w:pPr>
            <w:r w:rsidRPr="00E05C66">
              <w:rPr>
                <w:rFonts w:ascii="Sora SemiBold" w:hAnsi="Sora SemiBold" w:cs="Sora SemiBold"/>
                <w:b w:val="0"/>
                <w:bCs w:val="0"/>
                <w:sz w:val="18"/>
                <w:szCs w:val="18"/>
              </w:rPr>
              <w:t xml:space="preserve">Developing an evidence base </w:t>
            </w:r>
            <w:r w:rsidR="00E05C66" w:rsidRPr="00E05C66">
              <w:rPr>
                <w:rFonts w:ascii="Sora SemiBold" w:hAnsi="Sora SemiBold" w:cs="Sora SemiBold"/>
                <w:b w:val="0"/>
                <w:bCs w:val="0"/>
                <w:sz w:val="18"/>
                <w:szCs w:val="18"/>
              </w:rPr>
              <w:t>to inform wider policy and practice</w:t>
            </w:r>
          </w:p>
        </w:tc>
        <w:tc>
          <w:tcPr>
            <w:tcW w:w="7200" w:type="dxa"/>
            <w:vAlign w:val="center"/>
          </w:tcPr>
          <w:p w14:paraId="678F9619" w14:textId="4EEC014A" w:rsidR="00AA399C" w:rsidRDefault="0003514C" w:rsidP="00FD0F0B">
            <w:pPr>
              <w:spacing w:before="120" w:after="12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Establishing </w:t>
            </w:r>
            <w:r w:rsidR="003E295B">
              <w:rPr>
                <w:sz w:val="18"/>
                <w:szCs w:val="18"/>
              </w:rPr>
              <w:t xml:space="preserve">what works to support positive </w:t>
            </w:r>
            <w:r w:rsidR="00793F15">
              <w:rPr>
                <w:sz w:val="18"/>
                <w:szCs w:val="18"/>
              </w:rPr>
              <w:t>outcomes</w:t>
            </w:r>
            <w:r w:rsidR="003E295B">
              <w:rPr>
                <w:sz w:val="18"/>
                <w:szCs w:val="18"/>
              </w:rPr>
              <w:t xml:space="preserve"> for Camden residents is bene</w:t>
            </w:r>
            <w:r w:rsidR="00CB5828">
              <w:rPr>
                <w:sz w:val="18"/>
                <w:szCs w:val="18"/>
              </w:rPr>
              <w:t>ficial for informing and influencing wider</w:t>
            </w:r>
            <w:r w:rsidR="00E5093A">
              <w:rPr>
                <w:sz w:val="18"/>
                <w:szCs w:val="18"/>
              </w:rPr>
              <w:t xml:space="preserve"> </w:t>
            </w:r>
            <w:r w:rsidR="00793F15">
              <w:rPr>
                <w:sz w:val="18"/>
                <w:szCs w:val="18"/>
              </w:rPr>
              <w:t>policy change</w:t>
            </w:r>
            <w:r w:rsidR="0090791A">
              <w:rPr>
                <w:sz w:val="18"/>
                <w:szCs w:val="18"/>
              </w:rPr>
              <w:t xml:space="preserve"> and practice.</w:t>
            </w:r>
          </w:p>
        </w:tc>
      </w:tr>
    </w:tbl>
    <w:p w14:paraId="08271026" w14:textId="77777777" w:rsidR="00D55575" w:rsidRDefault="00D55575" w:rsidP="00E05C66">
      <w:pPr>
        <w:rPr>
          <w:rFonts w:ascii="Sora SemiBold" w:hAnsi="Sora SemiBold" w:cs="Sora SemiBold"/>
          <w:sz w:val="28"/>
          <w:szCs w:val="28"/>
        </w:rPr>
      </w:pPr>
    </w:p>
    <w:p w14:paraId="787B0497" w14:textId="250450D9" w:rsidR="006F2BDA" w:rsidRDefault="00C5220B" w:rsidP="006F2BDA">
      <w:pPr>
        <w:spacing w:before="360"/>
        <w:rPr>
          <w:rFonts w:ascii="Sora SemiBold" w:hAnsi="Sora SemiBold" w:cs="Sora SemiBold"/>
          <w:bCs/>
          <w:sz w:val="28"/>
          <w:szCs w:val="28"/>
          <w:u w:val="single"/>
        </w:rPr>
      </w:pPr>
      <w:r w:rsidRPr="00CD380E">
        <w:rPr>
          <w:rFonts w:ascii="Sora SemiBold" w:hAnsi="Sora SemiBold" w:cs="Sora SemiBold"/>
          <w:bCs/>
          <w:sz w:val="28"/>
          <w:szCs w:val="28"/>
          <w:u w:val="single"/>
        </w:rPr>
        <w:lastRenderedPageBreak/>
        <w:t>Suggestions for data collection</w:t>
      </w:r>
    </w:p>
    <w:p w14:paraId="00562400" w14:textId="7798D6A5" w:rsidR="00BA280A" w:rsidRPr="00BA280A" w:rsidRDefault="00BA280A" w:rsidP="006F2BDA">
      <w:pPr>
        <w:spacing w:before="360"/>
        <w:rPr>
          <w:rFonts w:asciiTheme="minorHAnsi" w:hAnsiTheme="minorHAnsi" w:cstheme="minorHAnsi"/>
          <w:bCs/>
          <w:sz w:val="18"/>
          <w:szCs w:val="18"/>
        </w:rPr>
      </w:pPr>
      <w:r>
        <w:rPr>
          <w:rFonts w:asciiTheme="minorHAnsi" w:hAnsiTheme="minorHAnsi" w:cstheme="minorHAnsi"/>
          <w:bCs/>
          <w:sz w:val="18"/>
          <w:szCs w:val="18"/>
        </w:rPr>
        <w:t>It is very important to keep data collection</w:t>
      </w:r>
      <w:r w:rsidRPr="00D2333E">
        <w:rPr>
          <w:rFonts w:asciiTheme="minorHAnsi" w:hAnsiTheme="minorHAnsi" w:cstheme="minorHAnsi"/>
          <w:b/>
          <w:sz w:val="18"/>
          <w:szCs w:val="18"/>
        </w:rPr>
        <w:t xml:space="preserve"> </w:t>
      </w:r>
      <w:r w:rsidRPr="00D2333E">
        <w:rPr>
          <w:rFonts w:ascii="Sora SemiBold" w:hAnsi="Sora SemiBold" w:cs="Sora SemiBold"/>
          <w:bCs/>
          <w:sz w:val="18"/>
          <w:szCs w:val="18"/>
        </w:rPr>
        <w:t xml:space="preserve">proportionate </w:t>
      </w:r>
      <w:r>
        <w:rPr>
          <w:rFonts w:asciiTheme="minorHAnsi" w:hAnsiTheme="minorHAnsi" w:cstheme="minorHAnsi"/>
          <w:bCs/>
          <w:sz w:val="18"/>
          <w:szCs w:val="18"/>
        </w:rPr>
        <w:t xml:space="preserve">and </w:t>
      </w:r>
      <w:r w:rsidRPr="00D2333E">
        <w:rPr>
          <w:rFonts w:ascii="Sora SemiBold" w:hAnsi="Sora SemiBold" w:cs="Sora SemiBold"/>
          <w:bCs/>
          <w:sz w:val="18"/>
          <w:szCs w:val="18"/>
        </w:rPr>
        <w:t xml:space="preserve">appropriate </w:t>
      </w:r>
      <w:r>
        <w:rPr>
          <w:rFonts w:asciiTheme="minorHAnsi" w:hAnsiTheme="minorHAnsi" w:cstheme="minorHAnsi"/>
          <w:bCs/>
          <w:sz w:val="18"/>
          <w:szCs w:val="18"/>
        </w:rPr>
        <w:t>to your activities. Rocket Science will provide more detailed training in 2026 to help you to make some decisions about the level and types of data collection you will undertake. The following table provides some suggestions to</w:t>
      </w:r>
      <w:r w:rsidR="00573CBD">
        <w:rPr>
          <w:rFonts w:asciiTheme="minorHAnsi" w:hAnsiTheme="minorHAnsi" w:cstheme="minorHAnsi"/>
          <w:bCs/>
          <w:sz w:val="18"/>
          <w:szCs w:val="18"/>
        </w:rPr>
        <w:t xml:space="preserve"> </w:t>
      </w:r>
      <w:r w:rsidR="00367DC9">
        <w:rPr>
          <w:rFonts w:asciiTheme="minorHAnsi" w:hAnsiTheme="minorHAnsi" w:cstheme="minorHAnsi"/>
          <w:bCs/>
          <w:sz w:val="18"/>
          <w:szCs w:val="18"/>
        </w:rPr>
        <w:t>prompt thinking on data collection:</w:t>
      </w:r>
    </w:p>
    <w:tbl>
      <w:tblPr>
        <w:tblStyle w:val="TableGrid"/>
        <w:tblW w:w="0" w:type="auto"/>
        <w:tblLook w:val="04A0" w:firstRow="1" w:lastRow="0" w:firstColumn="1" w:lastColumn="0" w:noHBand="0" w:noVBand="1"/>
      </w:tblPr>
      <w:tblGrid>
        <w:gridCol w:w="2977"/>
        <w:gridCol w:w="7489"/>
      </w:tblGrid>
      <w:tr w:rsidR="005247B5" w:rsidRPr="005247B5" w14:paraId="1F0D6A10" w14:textId="77777777" w:rsidTr="00887C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shd w:val="clear" w:color="auto" w:fill="F4D0F4" w:themeFill="accent3" w:themeFillTint="33"/>
            <w:vAlign w:val="center"/>
          </w:tcPr>
          <w:p w14:paraId="01D4D7ED" w14:textId="25064422" w:rsidR="005247B5" w:rsidRPr="005247B5" w:rsidRDefault="005247B5" w:rsidP="00AA78BC">
            <w:pPr>
              <w:spacing w:before="360" w:after="360"/>
              <w:rPr>
                <w:rFonts w:ascii="Sora SemiBold" w:hAnsi="Sora SemiBold" w:cs="Sora SemiBold"/>
                <w:b w:val="0"/>
                <w:sz w:val="18"/>
                <w:szCs w:val="18"/>
              </w:rPr>
            </w:pPr>
            <w:r w:rsidRPr="005247B5">
              <w:rPr>
                <w:rFonts w:ascii="Sora SemiBold" w:hAnsi="Sora SemiBold" w:cs="Sora SemiBold"/>
                <w:b w:val="0"/>
                <w:sz w:val="18"/>
                <w:szCs w:val="18"/>
              </w:rPr>
              <w:t>Data collection theme</w:t>
            </w:r>
          </w:p>
        </w:tc>
        <w:tc>
          <w:tcPr>
            <w:tcW w:w="7489" w:type="dxa"/>
            <w:shd w:val="clear" w:color="auto" w:fill="F4D0F4" w:themeFill="accent3" w:themeFillTint="33"/>
            <w:vAlign w:val="center"/>
          </w:tcPr>
          <w:p w14:paraId="5D6C4E87" w14:textId="44CD498E" w:rsidR="005247B5" w:rsidRPr="005247B5" w:rsidRDefault="005247B5" w:rsidP="00AA78BC">
            <w:pPr>
              <w:spacing w:before="360" w:after="360"/>
              <w:cnfStyle w:val="100000000000" w:firstRow="1" w:lastRow="0" w:firstColumn="0" w:lastColumn="0" w:oddVBand="0" w:evenVBand="0" w:oddHBand="0" w:evenHBand="0" w:firstRowFirstColumn="0" w:firstRowLastColumn="0" w:lastRowFirstColumn="0" w:lastRowLastColumn="0"/>
              <w:rPr>
                <w:rFonts w:ascii="Sora SemiBold" w:hAnsi="Sora SemiBold" w:cs="Sora SemiBold"/>
                <w:b w:val="0"/>
                <w:sz w:val="18"/>
                <w:szCs w:val="18"/>
              </w:rPr>
            </w:pPr>
            <w:r w:rsidRPr="005247B5">
              <w:rPr>
                <w:rFonts w:ascii="Sora SemiBold" w:hAnsi="Sora SemiBold" w:cs="Sora SemiBold"/>
                <w:b w:val="0"/>
                <w:sz w:val="18"/>
                <w:szCs w:val="18"/>
              </w:rPr>
              <w:t xml:space="preserve">Types of information </w:t>
            </w:r>
            <w:r w:rsidR="000257F1">
              <w:rPr>
                <w:rFonts w:ascii="Sora SemiBold" w:hAnsi="Sora SemiBold" w:cs="Sora SemiBold"/>
                <w:b w:val="0"/>
                <w:sz w:val="18"/>
                <w:szCs w:val="18"/>
              </w:rPr>
              <w:t xml:space="preserve">you could </w:t>
            </w:r>
            <w:r w:rsidRPr="005247B5">
              <w:rPr>
                <w:rFonts w:ascii="Sora SemiBold" w:hAnsi="Sora SemiBold" w:cs="Sora SemiBold"/>
                <w:b w:val="0"/>
                <w:sz w:val="18"/>
                <w:szCs w:val="18"/>
              </w:rPr>
              <w:t>collect</w:t>
            </w:r>
          </w:p>
        </w:tc>
      </w:tr>
      <w:tr w:rsidR="005247B5" w:rsidRPr="005247B5" w14:paraId="37606C38" w14:textId="77777777" w:rsidTr="00887CEC">
        <w:tc>
          <w:tcPr>
            <w:cnfStyle w:val="001000000000" w:firstRow="0" w:lastRow="0" w:firstColumn="1" w:lastColumn="0" w:oddVBand="0" w:evenVBand="0" w:oddHBand="0" w:evenHBand="0" w:firstRowFirstColumn="0" w:firstRowLastColumn="0" w:lastRowFirstColumn="0" w:lastRowLastColumn="0"/>
            <w:tcW w:w="2977" w:type="dxa"/>
            <w:vAlign w:val="center"/>
          </w:tcPr>
          <w:p w14:paraId="60AAAA33" w14:textId="0D2BA4B2" w:rsidR="005247B5" w:rsidRPr="005247B5" w:rsidRDefault="005247B5" w:rsidP="00AA78BC">
            <w:pPr>
              <w:spacing w:before="120" w:after="120"/>
              <w:rPr>
                <w:rFonts w:ascii="Sora SemiBold" w:hAnsi="Sora SemiBold" w:cs="Sora SemiBold"/>
                <w:b w:val="0"/>
                <w:sz w:val="18"/>
                <w:szCs w:val="18"/>
              </w:rPr>
            </w:pPr>
            <w:r>
              <w:rPr>
                <w:rFonts w:ascii="Sora SemiBold" w:hAnsi="Sora SemiBold" w:cs="Sora SemiBold"/>
                <w:b w:val="0"/>
                <w:sz w:val="18"/>
                <w:szCs w:val="18"/>
              </w:rPr>
              <w:t>Activities delivered</w:t>
            </w:r>
            <w:r w:rsidR="007A636E">
              <w:rPr>
                <w:rFonts w:ascii="Sora SemiBold" w:hAnsi="Sora SemiBold" w:cs="Sora SemiBold"/>
                <w:b w:val="0"/>
                <w:sz w:val="18"/>
                <w:szCs w:val="18"/>
              </w:rPr>
              <w:t>,</w:t>
            </w:r>
            <w:r w:rsidR="006B003E">
              <w:rPr>
                <w:rFonts w:ascii="Sora SemiBold" w:hAnsi="Sora SemiBold" w:cs="Sora SemiBold"/>
                <w:b w:val="0"/>
                <w:sz w:val="18"/>
                <w:szCs w:val="18"/>
              </w:rPr>
              <w:t xml:space="preserve"> </w:t>
            </w:r>
            <w:r w:rsidR="00F90AE2">
              <w:rPr>
                <w:rFonts w:ascii="Sora SemiBold" w:hAnsi="Sora SemiBold" w:cs="Sora SemiBold"/>
                <w:b w:val="0"/>
                <w:sz w:val="18"/>
                <w:szCs w:val="18"/>
              </w:rPr>
              <w:t>resources provided</w:t>
            </w:r>
            <w:r w:rsidR="007A636E">
              <w:rPr>
                <w:rFonts w:ascii="Sora SemiBold" w:hAnsi="Sora SemiBold" w:cs="Sora SemiBold"/>
                <w:b w:val="0"/>
                <w:sz w:val="18"/>
                <w:szCs w:val="18"/>
              </w:rPr>
              <w:t xml:space="preserve"> and locations of delivery</w:t>
            </w:r>
          </w:p>
        </w:tc>
        <w:tc>
          <w:tcPr>
            <w:tcW w:w="7489" w:type="dxa"/>
            <w:vAlign w:val="center"/>
          </w:tcPr>
          <w:p w14:paraId="602600CC" w14:textId="1F32FB06" w:rsidR="005247B5" w:rsidRPr="00AA78BC" w:rsidRDefault="0074238B" w:rsidP="00AA78BC">
            <w:pPr>
              <w:pStyle w:val="ListParagraph"/>
              <w:numPr>
                <w:ilvl w:val="0"/>
                <w:numId w:val="9"/>
              </w:num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The quantity and </w:t>
            </w:r>
            <w:r w:rsidR="00F272C1" w:rsidRPr="00AA78BC">
              <w:rPr>
                <w:rFonts w:asciiTheme="minorHAnsi" w:hAnsiTheme="minorHAnsi" w:cstheme="minorHAnsi"/>
                <w:sz w:val="18"/>
                <w:szCs w:val="18"/>
              </w:rPr>
              <w:t>type of activities</w:t>
            </w:r>
            <w:r w:rsidR="0060468A">
              <w:rPr>
                <w:rFonts w:asciiTheme="minorHAnsi" w:hAnsiTheme="minorHAnsi" w:cstheme="minorHAnsi"/>
                <w:sz w:val="18"/>
                <w:szCs w:val="18"/>
              </w:rPr>
              <w:t xml:space="preserve">, support or </w:t>
            </w:r>
            <w:r w:rsidR="00F272C1" w:rsidRPr="00AA78BC">
              <w:rPr>
                <w:rFonts w:asciiTheme="minorHAnsi" w:hAnsiTheme="minorHAnsi" w:cstheme="minorHAnsi"/>
                <w:sz w:val="18"/>
                <w:szCs w:val="18"/>
              </w:rPr>
              <w:t>sessions</w:t>
            </w:r>
            <w:r>
              <w:rPr>
                <w:rFonts w:asciiTheme="minorHAnsi" w:hAnsiTheme="minorHAnsi" w:cstheme="minorHAnsi"/>
                <w:sz w:val="18"/>
                <w:szCs w:val="18"/>
              </w:rPr>
              <w:t xml:space="preserve"> that</w:t>
            </w:r>
            <w:r w:rsidR="00F272C1" w:rsidRPr="00AA78BC">
              <w:rPr>
                <w:rFonts w:asciiTheme="minorHAnsi" w:hAnsiTheme="minorHAnsi" w:cstheme="minorHAnsi"/>
                <w:sz w:val="18"/>
                <w:szCs w:val="18"/>
              </w:rPr>
              <w:t xml:space="preserve"> </w:t>
            </w:r>
            <w:r w:rsidR="00D96CBD">
              <w:rPr>
                <w:rFonts w:asciiTheme="minorHAnsi" w:hAnsiTheme="minorHAnsi" w:cstheme="minorHAnsi"/>
                <w:sz w:val="18"/>
                <w:szCs w:val="18"/>
              </w:rPr>
              <w:t>you have</w:t>
            </w:r>
            <w:r w:rsidR="00F272C1" w:rsidRPr="00AA78BC">
              <w:rPr>
                <w:rFonts w:asciiTheme="minorHAnsi" w:hAnsiTheme="minorHAnsi" w:cstheme="minorHAnsi"/>
                <w:sz w:val="18"/>
                <w:szCs w:val="18"/>
              </w:rPr>
              <w:t xml:space="preserve"> delivered</w:t>
            </w:r>
          </w:p>
          <w:p w14:paraId="167B10BD" w14:textId="77777777" w:rsidR="00F272C1" w:rsidRPr="00863783" w:rsidRDefault="0074238B" w:rsidP="00AA78BC">
            <w:pPr>
              <w:pStyle w:val="ListParagraph"/>
              <w:numPr>
                <w:ilvl w:val="0"/>
                <w:numId w:val="9"/>
              </w:numPr>
              <w:spacing w:before="120" w:after="120"/>
              <w:cnfStyle w:val="000000000000" w:firstRow="0" w:lastRow="0" w:firstColumn="0" w:lastColumn="0" w:oddVBand="0" w:evenVBand="0" w:oddHBand="0" w:evenHBand="0" w:firstRowFirstColumn="0" w:firstRowLastColumn="0" w:lastRowFirstColumn="0" w:lastRowLastColumn="0"/>
              <w:rPr>
                <w:rFonts w:ascii="Sora SemiBold" w:hAnsi="Sora SemiBold" w:cs="Sora SemiBold"/>
                <w:sz w:val="18"/>
                <w:szCs w:val="18"/>
              </w:rPr>
            </w:pPr>
            <w:r>
              <w:rPr>
                <w:rFonts w:asciiTheme="minorHAnsi" w:hAnsiTheme="minorHAnsi" w:cstheme="minorHAnsi"/>
                <w:sz w:val="18"/>
                <w:szCs w:val="18"/>
              </w:rPr>
              <w:t>The quantity and type of</w:t>
            </w:r>
            <w:r w:rsidR="00F272C1" w:rsidRPr="00AA78BC">
              <w:rPr>
                <w:rFonts w:asciiTheme="minorHAnsi" w:hAnsiTheme="minorHAnsi" w:cstheme="minorHAnsi"/>
                <w:sz w:val="18"/>
                <w:szCs w:val="18"/>
              </w:rPr>
              <w:t xml:space="preserve"> resources</w:t>
            </w:r>
            <w:r>
              <w:rPr>
                <w:rFonts w:asciiTheme="minorHAnsi" w:hAnsiTheme="minorHAnsi" w:cstheme="minorHAnsi"/>
                <w:sz w:val="18"/>
                <w:szCs w:val="18"/>
              </w:rPr>
              <w:t xml:space="preserve"> that</w:t>
            </w:r>
            <w:r w:rsidR="00F272C1" w:rsidRPr="00AA78BC">
              <w:rPr>
                <w:rFonts w:asciiTheme="minorHAnsi" w:hAnsiTheme="minorHAnsi" w:cstheme="minorHAnsi"/>
                <w:sz w:val="18"/>
                <w:szCs w:val="18"/>
              </w:rPr>
              <w:t xml:space="preserve"> </w:t>
            </w:r>
            <w:r w:rsidR="00D96CBD">
              <w:rPr>
                <w:rFonts w:asciiTheme="minorHAnsi" w:hAnsiTheme="minorHAnsi" w:cstheme="minorHAnsi"/>
                <w:sz w:val="18"/>
                <w:szCs w:val="18"/>
              </w:rPr>
              <w:t xml:space="preserve">you have </w:t>
            </w:r>
            <w:r w:rsidR="00F272C1" w:rsidRPr="00AA78BC">
              <w:rPr>
                <w:rFonts w:asciiTheme="minorHAnsi" w:hAnsiTheme="minorHAnsi" w:cstheme="minorHAnsi"/>
                <w:sz w:val="18"/>
                <w:szCs w:val="18"/>
              </w:rPr>
              <w:t>shared</w:t>
            </w:r>
            <w:r w:rsidR="00D22C2E" w:rsidRPr="00AA78BC">
              <w:rPr>
                <w:rFonts w:asciiTheme="minorHAnsi" w:hAnsiTheme="minorHAnsi" w:cstheme="minorHAnsi"/>
                <w:sz w:val="18"/>
                <w:szCs w:val="18"/>
              </w:rPr>
              <w:t xml:space="preserve"> with residents</w:t>
            </w:r>
          </w:p>
          <w:p w14:paraId="0E503DD2" w14:textId="727E9C06" w:rsidR="00863783" w:rsidRPr="00863783" w:rsidRDefault="00863783" w:rsidP="00AA78BC">
            <w:pPr>
              <w:pStyle w:val="ListParagraph"/>
              <w:numPr>
                <w:ilvl w:val="0"/>
                <w:numId w:val="9"/>
              </w:num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63783">
              <w:rPr>
                <w:rFonts w:asciiTheme="minorHAnsi" w:hAnsiTheme="minorHAnsi" w:cstheme="minorHAnsi"/>
                <w:sz w:val="18"/>
                <w:szCs w:val="18"/>
              </w:rPr>
              <w:t xml:space="preserve">The locations in which </w:t>
            </w:r>
            <w:r>
              <w:rPr>
                <w:rFonts w:asciiTheme="minorHAnsi" w:hAnsiTheme="minorHAnsi" w:cstheme="minorHAnsi"/>
                <w:sz w:val="18"/>
                <w:szCs w:val="18"/>
              </w:rPr>
              <w:t>activities have been delivered, including online</w:t>
            </w:r>
          </w:p>
        </w:tc>
      </w:tr>
      <w:tr w:rsidR="005247B5" w:rsidRPr="005247B5" w14:paraId="432212E5" w14:textId="77777777" w:rsidTr="00887CEC">
        <w:tc>
          <w:tcPr>
            <w:cnfStyle w:val="001000000000" w:firstRow="0" w:lastRow="0" w:firstColumn="1" w:lastColumn="0" w:oddVBand="0" w:evenVBand="0" w:oddHBand="0" w:evenHBand="0" w:firstRowFirstColumn="0" w:firstRowLastColumn="0" w:lastRowFirstColumn="0" w:lastRowLastColumn="0"/>
            <w:tcW w:w="2977" w:type="dxa"/>
            <w:vAlign w:val="center"/>
          </w:tcPr>
          <w:p w14:paraId="09246C66" w14:textId="762CD4D7" w:rsidR="005247B5" w:rsidRPr="005247B5" w:rsidRDefault="009540AE" w:rsidP="00AA78BC">
            <w:pPr>
              <w:spacing w:before="120" w:after="120"/>
              <w:rPr>
                <w:rFonts w:ascii="Sora SemiBold" w:hAnsi="Sora SemiBold" w:cs="Sora SemiBold"/>
                <w:b w:val="0"/>
                <w:sz w:val="18"/>
                <w:szCs w:val="18"/>
              </w:rPr>
            </w:pPr>
            <w:r>
              <w:rPr>
                <w:rFonts w:ascii="Sora SemiBold" w:hAnsi="Sora SemiBold" w:cs="Sora SemiBold"/>
                <w:b w:val="0"/>
                <w:sz w:val="18"/>
                <w:szCs w:val="18"/>
              </w:rPr>
              <w:t>Target groups</w:t>
            </w:r>
            <w:r w:rsidR="0035795D">
              <w:rPr>
                <w:rFonts w:ascii="Sora SemiBold" w:hAnsi="Sora SemiBold" w:cs="Sora SemiBold"/>
                <w:b w:val="0"/>
                <w:sz w:val="18"/>
                <w:szCs w:val="18"/>
              </w:rPr>
              <w:t xml:space="preserve"> and reach</w:t>
            </w:r>
          </w:p>
        </w:tc>
        <w:tc>
          <w:tcPr>
            <w:tcW w:w="7489" w:type="dxa"/>
            <w:vAlign w:val="center"/>
          </w:tcPr>
          <w:p w14:paraId="496E14C8" w14:textId="77777777" w:rsidR="005247B5" w:rsidRDefault="00CD0AA0" w:rsidP="00CD0AA0">
            <w:pPr>
              <w:pStyle w:val="ListParagraph"/>
              <w:numPr>
                <w:ilvl w:val="0"/>
                <w:numId w:val="9"/>
              </w:num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A2471C">
              <w:rPr>
                <w:rFonts w:asciiTheme="minorHAnsi" w:hAnsiTheme="minorHAnsi" w:cstheme="minorHAnsi"/>
                <w:sz w:val="18"/>
                <w:szCs w:val="18"/>
              </w:rPr>
              <w:t>Target groups for different activities</w:t>
            </w:r>
          </w:p>
          <w:p w14:paraId="2C4E3428" w14:textId="6C828C78" w:rsidR="00164C85" w:rsidRPr="00A2471C" w:rsidRDefault="00164C85" w:rsidP="00CD0AA0">
            <w:pPr>
              <w:pStyle w:val="ListParagraph"/>
              <w:numPr>
                <w:ilvl w:val="0"/>
                <w:numId w:val="9"/>
              </w:num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Total number</w:t>
            </w:r>
            <w:r w:rsidRPr="00A2471C">
              <w:rPr>
                <w:rFonts w:asciiTheme="minorHAnsi" w:hAnsiTheme="minorHAnsi" w:cstheme="minorHAnsi"/>
                <w:sz w:val="18"/>
                <w:szCs w:val="18"/>
              </w:rPr>
              <w:t xml:space="preserve"> of residents that have engaged with </w:t>
            </w:r>
            <w:r w:rsidR="00160B32">
              <w:rPr>
                <w:rFonts w:asciiTheme="minorHAnsi" w:hAnsiTheme="minorHAnsi" w:cstheme="minorHAnsi"/>
                <w:sz w:val="18"/>
                <w:szCs w:val="18"/>
              </w:rPr>
              <w:t>each activity</w:t>
            </w:r>
          </w:p>
          <w:p w14:paraId="555F468B" w14:textId="19D90E03" w:rsidR="002D732E" w:rsidRPr="0035795D" w:rsidRDefault="00665659" w:rsidP="0035795D">
            <w:pPr>
              <w:pStyle w:val="ListParagraph"/>
              <w:numPr>
                <w:ilvl w:val="0"/>
                <w:numId w:val="9"/>
              </w:num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A2471C">
              <w:rPr>
                <w:rFonts w:asciiTheme="minorHAnsi" w:hAnsiTheme="minorHAnsi" w:cstheme="minorHAnsi"/>
                <w:sz w:val="18"/>
                <w:szCs w:val="18"/>
              </w:rPr>
              <w:t>Demographic information about residents that have engaged with your project e.g. age, gender, ethnicity</w:t>
            </w:r>
            <w:r w:rsidR="00587FB6">
              <w:rPr>
                <w:rFonts w:asciiTheme="minorHAnsi" w:hAnsiTheme="minorHAnsi" w:cstheme="minorHAnsi"/>
                <w:sz w:val="18"/>
                <w:szCs w:val="18"/>
              </w:rPr>
              <w:t xml:space="preserve">, </w:t>
            </w:r>
            <w:r w:rsidR="00375ADC">
              <w:rPr>
                <w:rFonts w:asciiTheme="minorHAnsi" w:hAnsiTheme="minorHAnsi" w:cstheme="minorHAnsi"/>
                <w:sz w:val="18"/>
                <w:szCs w:val="18"/>
              </w:rPr>
              <w:t>housing location</w:t>
            </w:r>
            <w:r w:rsidR="00A2471C" w:rsidRPr="00A2471C">
              <w:rPr>
                <w:rFonts w:asciiTheme="minorHAnsi" w:hAnsiTheme="minorHAnsi" w:cstheme="minorHAnsi"/>
                <w:sz w:val="18"/>
                <w:szCs w:val="18"/>
              </w:rPr>
              <w:t xml:space="preserve"> etc</w:t>
            </w:r>
          </w:p>
        </w:tc>
      </w:tr>
      <w:tr w:rsidR="005247B5" w:rsidRPr="005247B5" w14:paraId="0F4D7FBC" w14:textId="77777777" w:rsidTr="00887CEC">
        <w:tc>
          <w:tcPr>
            <w:cnfStyle w:val="001000000000" w:firstRow="0" w:lastRow="0" w:firstColumn="1" w:lastColumn="0" w:oddVBand="0" w:evenVBand="0" w:oddHBand="0" w:evenHBand="0" w:firstRowFirstColumn="0" w:firstRowLastColumn="0" w:lastRowFirstColumn="0" w:lastRowLastColumn="0"/>
            <w:tcW w:w="2977" w:type="dxa"/>
            <w:vAlign w:val="center"/>
          </w:tcPr>
          <w:p w14:paraId="0D3BB136" w14:textId="207044F2" w:rsidR="005247B5" w:rsidRPr="005247B5" w:rsidRDefault="006B003E" w:rsidP="00AA78BC">
            <w:pPr>
              <w:spacing w:before="120" w:after="120"/>
              <w:rPr>
                <w:rFonts w:ascii="Sora SemiBold" w:hAnsi="Sora SemiBold" w:cs="Sora SemiBold"/>
                <w:b w:val="0"/>
                <w:sz w:val="18"/>
                <w:szCs w:val="18"/>
              </w:rPr>
            </w:pPr>
            <w:r>
              <w:rPr>
                <w:rFonts w:ascii="Sora SemiBold" w:hAnsi="Sora SemiBold" w:cs="Sora SemiBold"/>
                <w:b w:val="0"/>
                <w:sz w:val="18"/>
                <w:szCs w:val="18"/>
              </w:rPr>
              <w:t>Methods for outreach and communications</w:t>
            </w:r>
          </w:p>
        </w:tc>
        <w:tc>
          <w:tcPr>
            <w:tcW w:w="7489" w:type="dxa"/>
            <w:vAlign w:val="center"/>
          </w:tcPr>
          <w:p w14:paraId="460A2C2C" w14:textId="67CE7D10" w:rsidR="005B1B0B" w:rsidRPr="00E154F7" w:rsidRDefault="005B1B0B" w:rsidP="00E154F7">
            <w:pPr>
              <w:pStyle w:val="ListParagraph"/>
              <w:numPr>
                <w:ilvl w:val="0"/>
                <w:numId w:val="9"/>
              </w:num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757B3">
              <w:rPr>
                <w:rFonts w:asciiTheme="minorHAnsi" w:hAnsiTheme="minorHAnsi" w:cstheme="minorHAnsi"/>
                <w:sz w:val="18"/>
                <w:szCs w:val="18"/>
              </w:rPr>
              <w:t xml:space="preserve">The ways in which you have </w:t>
            </w:r>
            <w:r w:rsidR="00E154F7">
              <w:rPr>
                <w:rFonts w:asciiTheme="minorHAnsi" w:hAnsiTheme="minorHAnsi" w:cstheme="minorHAnsi"/>
                <w:sz w:val="18"/>
                <w:szCs w:val="18"/>
              </w:rPr>
              <w:t>shared</w:t>
            </w:r>
            <w:r w:rsidRPr="008757B3">
              <w:rPr>
                <w:rFonts w:asciiTheme="minorHAnsi" w:hAnsiTheme="minorHAnsi" w:cstheme="minorHAnsi"/>
                <w:sz w:val="18"/>
                <w:szCs w:val="18"/>
              </w:rPr>
              <w:t xml:space="preserve"> information about your project</w:t>
            </w:r>
            <w:r w:rsidR="00E154F7">
              <w:rPr>
                <w:rFonts w:asciiTheme="minorHAnsi" w:hAnsiTheme="minorHAnsi" w:cstheme="minorHAnsi"/>
                <w:sz w:val="18"/>
                <w:szCs w:val="18"/>
              </w:rPr>
              <w:t xml:space="preserve"> and undertaken outreach</w:t>
            </w:r>
            <w:r w:rsidR="008757B3" w:rsidRPr="00E154F7">
              <w:rPr>
                <w:rFonts w:asciiTheme="minorHAnsi" w:hAnsiTheme="minorHAnsi" w:cstheme="minorHAnsi"/>
                <w:sz w:val="18"/>
                <w:szCs w:val="18"/>
              </w:rPr>
              <w:t xml:space="preserve"> (e.g. publishing information in a local newsletter or attending community meetings to speak about your project)</w:t>
            </w:r>
          </w:p>
        </w:tc>
      </w:tr>
      <w:tr w:rsidR="005247B5" w:rsidRPr="005247B5" w14:paraId="1DA5192F" w14:textId="77777777" w:rsidTr="00887CEC">
        <w:tc>
          <w:tcPr>
            <w:cnfStyle w:val="001000000000" w:firstRow="0" w:lastRow="0" w:firstColumn="1" w:lastColumn="0" w:oddVBand="0" w:evenVBand="0" w:oddHBand="0" w:evenHBand="0" w:firstRowFirstColumn="0" w:firstRowLastColumn="0" w:lastRowFirstColumn="0" w:lastRowLastColumn="0"/>
            <w:tcW w:w="2977" w:type="dxa"/>
            <w:vAlign w:val="center"/>
          </w:tcPr>
          <w:p w14:paraId="2B2A0A6B" w14:textId="5B427992" w:rsidR="005247B5" w:rsidRPr="005247B5" w:rsidRDefault="006B003E" w:rsidP="00AA78BC">
            <w:pPr>
              <w:spacing w:before="120" w:after="120"/>
              <w:rPr>
                <w:rFonts w:ascii="Sora SemiBold" w:hAnsi="Sora SemiBold" w:cs="Sora SemiBold"/>
                <w:b w:val="0"/>
                <w:sz w:val="18"/>
                <w:szCs w:val="18"/>
              </w:rPr>
            </w:pPr>
            <w:r>
              <w:rPr>
                <w:rFonts w:ascii="Sora SemiBold" w:hAnsi="Sora SemiBold" w:cs="Sora SemiBold"/>
                <w:b w:val="0"/>
                <w:sz w:val="18"/>
                <w:szCs w:val="18"/>
              </w:rPr>
              <w:t xml:space="preserve">Routes in and out of </w:t>
            </w:r>
            <w:r w:rsidR="00147196">
              <w:rPr>
                <w:rFonts w:ascii="Sora SemiBold" w:hAnsi="Sora SemiBold" w:cs="Sora SemiBold"/>
                <w:b w:val="0"/>
                <w:sz w:val="18"/>
                <w:szCs w:val="18"/>
              </w:rPr>
              <w:t>your organisation/project</w:t>
            </w:r>
          </w:p>
        </w:tc>
        <w:tc>
          <w:tcPr>
            <w:tcW w:w="7489" w:type="dxa"/>
            <w:vAlign w:val="center"/>
          </w:tcPr>
          <w:p w14:paraId="71C015C8" w14:textId="77777777" w:rsidR="005247B5" w:rsidRPr="00A92032" w:rsidRDefault="00243A53" w:rsidP="00243A53">
            <w:pPr>
              <w:pStyle w:val="ListParagraph"/>
              <w:numPr>
                <w:ilvl w:val="0"/>
                <w:numId w:val="9"/>
              </w:num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A92032">
              <w:rPr>
                <w:rFonts w:asciiTheme="minorHAnsi" w:hAnsiTheme="minorHAnsi" w:cstheme="minorHAnsi"/>
                <w:sz w:val="18"/>
                <w:szCs w:val="18"/>
              </w:rPr>
              <w:t>The ways in which people hear about or are signposted to your project (routes in)</w:t>
            </w:r>
          </w:p>
          <w:p w14:paraId="06DE6A6A" w14:textId="1161E6EE" w:rsidR="00243A53" w:rsidRPr="00A92032" w:rsidRDefault="00243A53" w:rsidP="00243A53">
            <w:pPr>
              <w:pStyle w:val="ListParagraph"/>
              <w:numPr>
                <w:ilvl w:val="0"/>
                <w:numId w:val="9"/>
              </w:num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A92032">
              <w:rPr>
                <w:rFonts w:asciiTheme="minorHAnsi" w:hAnsiTheme="minorHAnsi" w:cstheme="minorHAnsi"/>
                <w:sz w:val="18"/>
                <w:szCs w:val="18"/>
              </w:rPr>
              <w:t xml:space="preserve">Any additional </w:t>
            </w:r>
            <w:r w:rsidR="00A92032" w:rsidRPr="00A92032">
              <w:rPr>
                <w:rFonts w:asciiTheme="minorHAnsi" w:hAnsiTheme="minorHAnsi" w:cstheme="minorHAnsi"/>
                <w:sz w:val="18"/>
                <w:szCs w:val="18"/>
              </w:rPr>
              <w:t xml:space="preserve">types of support or activities they are signposted or referred to </w:t>
            </w:r>
            <w:r w:rsidR="00650023" w:rsidRPr="00A92032">
              <w:rPr>
                <w:rFonts w:asciiTheme="minorHAnsi" w:hAnsiTheme="minorHAnsi" w:cstheme="minorHAnsi"/>
                <w:sz w:val="18"/>
                <w:szCs w:val="18"/>
              </w:rPr>
              <w:t>because of</w:t>
            </w:r>
            <w:r w:rsidR="00A92032" w:rsidRPr="00A92032">
              <w:rPr>
                <w:rFonts w:asciiTheme="minorHAnsi" w:hAnsiTheme="minorHAnsi" w:cstheme="minorHAnsi"/>
                <w:sz w:val="18"/>
                <w:szCs w:val="18"/>
              </w:rPr>
              <w:t xml:space="preserve"> engaging with your project (routes out)</w:t>
            </w:r>
          </w:p>
        </w:tc>
      </w:tr>
      <w:tr w:rsidR="005247B5" w:rsidRPr="005247B5" w14:paraId="2E9C96C5" w14:textId="77777777" w:rsidTr="00887CEC">
        <w:tc>
          <w:tcPr>
            <w:cnfStyle w:val="001000000000" w:firstRow="0" w:lastRow="0" w:firstColumn="1" w:lastColumn="0" w:oddVBand="0" w:evenVBand="0" w:oddHBand="0" w:evenHBand="0" w:firstRowFirstColumn="0" w:firstRowLastColumn="0" w:lastRowFirstColumn="0" w:lastRowLastColumn="0"/>
            <w:tcW w:w="2977" w:type="dxa"/>
            <w:vAlign w:val="center"/>
          </w:tcPr>
          <w:p w14:paraId="61C3EE26" w14:textId="07648B61" w:rsidR="005247B5" w:rsidRPr="005247B5" w:rsidRDefault="001127F9" w:rsidP="00AA78BC">
            <w:pPr>
              <w:spacing w:before="120" w:after="120"/>
              <w:rPr>
                <w:rFonts w:ascii="Sora SemiBold" w:hAnsi="Sora SemiBold" w:cs="Sora SemiBold"/>
                <w:b w:val="0"/>
                <w:sz w:val="18"/>
                <w:szCs w:val="18"/>
              </w:rPr>
            </w:pPr>
            <w:r>
              <w:rPr>
                <w:rFonts w:ascii="Sora SemiBold" w:hAnsi="Sora SemiBold" w:cs="Sora SemiBold"/>
                <w:b w:val="0"/>
                <w:sz w:val="18"/>
                <w:szCs w:val="18"/>
              </w:rPr>
              <w:t>Sought change and changes for residents (outcomes)</w:t>
            </w:r>
          </w:p>
        </w:tc>
        <w:tc>
          <w:tcPr>
            <w:tcW w:w="7489" w:type="dxa"/>
            <w:vAlign w:val="center"/>
          </w:tcPr>
          <w:p w14:paraId="76389D84" w14:textId="745DD88E" w:rsidR="005247B5" w:rsidRDefault="006A6329" w:rsidP="0052057F">
            <w:pPr>
              <w:pStyle w:val="ListParagraph"/>
              <w:numPr>
                <w:ilvl w:val="0"/>
                <w:numId w:val="9"/>
              </w:num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The</w:t>
            </w:r>
            <w:r w:rsidR="00721D82" w:rsidRPr="00130C5F">
              <w:rPr>
                <w:rFonts w:asciiTheme="minorHAnsi" w:hAnsiTheme="minorHAnsi" w:cstheme="minorHAnsi"/>
                <w:sz w:val="18"/>
                <w:szCs w:val="18"/>
              </w:rPr>
              <w:t xml:space="preserve"> positive change</w:t>
            </w:r>
            <w:r w:rsidR="00304CD0" w:rsidRPr="00130C5F">
              <w:rPr>
                <w:rFonts w:asciiTheme="minorHAnsi" w:hAnsiTheme="minorHAnsi" w:cstheme="minorHAnsi"/>
                <w:sz w:val="18"/>
                <w:szCs w:val="18"/>
              </w:rPr>
              <w:t xml:space="preserve">s </w:t>
            </w:r>
            <w:r w:rsidR="00061E6F" w:rsidRPr="00130C5F">
              <w:rPr>
                <w:rFonts w:asciiTheme="minorHAnsi" w:hAnsiTheme="minorHAnsi" w:cstheme="minorHAnsi"/>
                <w:sz w:val="18"/>
                <w:szCs w:val="18"/>
              </w:rPr>
              <w:t xml:space="preserve">for residents and </w:t>
            </w:r>
            <w:r w:rsidR="00130C5F" w:rsidRPr="00130C5F">
              <w:rPr>
                <w:rFonts w:asciiTheme="minorHAnsi" w:hAnsiTheme="minorHAnsi" w:cstheme="minorHAnsi"/>
                <w:sz w:val="18"/>
                <w:szCs w:val="18"/>
              </w:rPr>
              <w:t>communities</w:t>
            </w:r>
            <w:r>
              <w:rPr>
                <w:rFonts w:asciiTheme="minorHAnsi" w:hAnsiTheme="minorHAnsi" w:cstheme="minorHAnsi"/>
                <w:sz w:val="18"/>
                <w:szCs w:val="18"/>
              </w:rPr>
              <w:t xml:space="preserve"> that your</w:t>
            </w:r>
            <w:r w:rsidR="00061E6F" w:rsidRPr="00130C5F">
              <w:rPr>
                <w:rFonts w:asciiTheme="minorHAnsi" w:hAnsiTheme="minorHAnsi" w:cstheme="minorHAnsi"/>
                <w:sz w:val="18"/>
                <w:szCs w:val="18"/>
              </w:rPr>
              <w:t xml:space="preserve"> project </w:t>
            </w:r>
            <w:r w:rsidR="00604D2F">
              <w:rPr>
                <w:rFonts w:asciiTheme="minorHAnsi" w:hAnsiTheme="minorHAnsi" w:cstheme="minorHAnsi"/>
                <w:sz w:val="18"/>
                <w:szCs w:val="18"/>
              </w:rPr>
              <w:t xml:space="preserve">activities </w:t>
            </w:r>
            <w:r w:rsidRPr="006A6329">
              <w:rPr>
                <w:rFonts w:asciiTheme="minorHAnsi" w:hAnsiTheme="minorHAnsi" w:cstheme="minorHAnsi"/>
                <w:i/>
                <w:iCs/>
                <w:sz w:val="18"/>
                <w:szCs w:val="18"/>
              </w:rPr>
              <w:t>seek</w:t>
            </w:r>
            <w:r>
              <w:rPr>
                <w:rFonts w:asciiTheme="minorHAnsi" w:hAnsiTheme="minorHAnsi" w:cstheme="minorHAnsi"/>
                <w:sz w:val="18"/>
                <w:szCs w:val="18"/>
              </w:rPr>
              <w:t xml:space="preserve"> to support</w:t>
            </w:r>
          </w:p>
          <w:p w14:paraId="4F54469E" w14:textId="0367933F" w:rsidR="00130C5F" w:rsidRDefault="006A6329" w:rsidP="0052057F">
            <w:pPr>
              <w:pStyle w:val="ListParagraph"/>
              <w:numPr>
                <w:ilvl w:val="0"/>
                <w:numId w:val="9"/>
              </w:num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The positive changes that your project</w:t>
            </w:r>
            <w:r w:rsidR="002D67AB">
              <w:rPr>
                <w:rFonts w:asciiTheme="minorHAnsi" w:hAnsiTheme="minorHAnsi" w:cstheme="minorHAnsi"/>
                <w:sz w:val="18"/>
                <w:szCs w:val="18"/>
              </w:rPr>
              <w:t xml:space="preserve"> </w:t>
            </w:r>
            <w:r w:rsidR="002D67AB" w:rsidRPr="006A6329">
              <w:rPr>
                <w:rFonts w:asciiTheme="minorHAnsi" w:hAnsiTheme="minorHAnsi" w:cstheme="minorHAnsi"/>
                <w:i/>
                <w:iCs/>
                <w:sz w:val="18"/>
                <w:szCs w:val="18"/>
              </w:rPr>
              <w:t xml:space="preserve">has </w:t>
            </w:r>
            <w:r w:rsidR="002D67AB">
              <w:rPr>
                <w:rFonts w:asciiTheme="minorHAnsi" w:hAnsiTheme="minorHAnsi" w:cstheme="minorHAnsi"/>
                <w:sz w:val="18"/>
                <w:szCs w:val="18"/>
              </w:rPr>
              <w:t>supported for residents and communities</w:t>
            </w:r>
          </w:p>
          <w:p w14:paraId="795199A1" w14:textId="6D29A4FD" w:rsidR="00602BA4" w:rsidRDefault="00475672" w:rsidP="00C77EEE">
            <w:pPr>
              <w:spacing w:before="120" w:after="120"/>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A6329">
              <w:rPr>
                <w:rFonts w:asciiTheme="minorHAnsi" w:hAnsiTheme="minorHAnsi" w:cstheme="minorHAnsi"/>
                <w:b/>
                <w:bCs/>
                <w:sz w:val="18"/>
                <w:szCs w:val="18"/>
              </w:rPr>
              <w:t>Note:</w:t>
            </w:r>
            <w:r>
              <w:rPr>
                <w:rFonts w:asciiTheme="minorHAnsi" w:hAnsiTheme="minorHAnsi" w:cstheme="minorHAnsi"/>
                <w:sz w:val="18"/>
                <w:szCs w:val="18"/>
              </w:rPr>
              <w:t xml:space="preserve"> </w:t>
            </w:r>
            <w:r w:rsidR="00887CEC">
              <w:rPr>
                <w:rFonts w:asciiTheme="minorHAnsi" w:hAnsiTheme="minorHAnsi" w:cstheme="minorHAnsi"/>
                <w:sz w:val="18"/>
                <w:szCs w:val="18"/>
              </w:rPr>
              <w:t>data collection relating to outcomes</w:t>
            </w:r>
            <w:r>
              <w:rPr>
                <w:rFonts w:asciiTheme="minorHAnsi" w:hAnsiTheme="minorHAnsi" w:cstheme="minorHAnsi"/>
                <w:sz w:val="18"/>
                <w:szCs w:val="18"/>
              </w:rPr>
              <w:t xml:space="preserve"> could be open or </w:t>
            </w:r>
            <w:r w:rsidR="00602BA4">
              <w:rPr>
                <w:rFonts w:asciiTheme="minorHAnsi" w:hAnsiTheme="minorHAnsi" w:cstheme="minorHAnsi"/>
                <w:sz w:val="18"/>
                <w:szCs w:val="18"/>
              </w:rPr>
              <w:t xml:space="preserve">categorised. </w:t>
            </w:r>
            <w:r w:rsidR="00887CEC">
              <w:rPr>
                <w:rFonts w:asciiTheme="minorHAnsi" w:hAnsiTheme="minorHAnsi" w:cstheme="minorHAnsi"/>
                <w:sz w:val="18"/>
                <w:szCs w:val="18"/>
              </w:rPr>
              <w:t>For info - t</w:t>
            </w:r>
            <w:r w:rsidR="00602BA4">
              <w:rPr>
                <w:rFonts w:asciiTheme="minorHAnsi" w:hAnsiTheme="minorHAnsi" w:cstheme="minorHAnsi"/>
                <w:sz w:val="18"/>
                <w:szCs w:val="18"/>
              </w:rPr>
              <w:t xml:space="preserve">he sought outcomes of the wider We Make Camden programme </w:t>
            </w:r>
            <w:r w:rsidR="00C77EEE">
              <w:rPr>
                <w:rFonts w:asciiTheme="minorHAnsi" w:hAnsiTheme="minorHAnsi" w:cstheme="minorHAnsi"/>
                <w:sz w:val="18"/>
                <w:szCs w:val="18"/>
              </w:rPr>
              <w:t>relate to:</w:t>
            </w:r>
          </w:p>
          <w:p w14:paraId="40550718" w14:textId="77777777" w:rsidR="00C77EEE" w:rsidRDefault="00C77EEE" w:rsidP="00C27879">
            <w:pPr>
              <w:pStyle w:val="ListParagraph"/>
              <w:numPr>
                <w:ilvl w:val="0"/>
                <w:numId w:val="10"/>
              </w:num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Access to a wide range of services and activities</w:t>
            </w:r>
          </w:p>
          <w:p w14:paraId="15D3216F" w14:textId="77777777" w:rsidR="00C77EEE" w:rsidRDefault="00C77EEE" w:rsidP="00C27879">
            <w:pPr>
              <w:pStyle w:val="ListParagraph"/>
              <w:numPr>
                <w:ilvl w:val="0"/>
                <w:numId w:val="10"/>
              </w:num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Happiness</w:t>
            </w:r>
          </w:p>
          <w:p w14:paraId="757E7501" w14:textId="77777777" w:rsidR="00C77EEE" w:rsidRDefault="00C77EEE" w:rsidP="00C27879">
            <w:pPr>
              <w:pStyle w:val="ListParagraph"/>
              <w:numPr>
                <w:ilvl w:val="0"/>
                <w:numId w:val="10"/>
              </w:num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Improved health</w:t>
            </w:r>
          </w:p>
          <w:p w14:paraId="4689D260" w14:textId="77777777" w:rsidR="00C77EEE" w:rsidRDefault="00023C07" w:rsidP="00C27879">
            <w:pPr>
              <w:pStyle w:val="ListParagraph"/>
              <w:numPr>
                <w:ilvl w:val="0"/>
                <w:numId w:val="10"/>
              </w:num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Deeper sense of belonging</w:t>
            </w:r>
          </w:p>
          <w:p w14:paraId="7BB13FEB" w14:textId="77777777" w:rsidR="00023C07" w:rsidRDefault="00023C07" w:rsidP="00C27879">
            <w:pPr>
              <w:pStyle w:val="ListParagraph"/>
              <w:numPr>
                <w:ilvl w:val="0"/>
                <w:numId w:val="10"/>
              </w:num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Increased connection to other residents</w:t>
            </w:r>
          </w:p>
          <w:p w14:paraId="34940BFC" w14:textId="140EF31F" w:rsidR="00141397" w:rsidRPr="00C27879" w:rsidRDefault="00141397" w:rsidP="00C27879">
            <w:pPr>
              <w:pStyle w:val="ListParagraph"/>
              <w:numPr>
                <w:ilvl w:val="0"/>
                <w:numId w:val="10"/>
              </w:num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Opportunities to </w:t>
            </w:r>
            <w:r w:rsidR="00C27879">
              <w:rPr>
                <w:rFonts w:asciiTheme="minorHAnsi" w:hAnsiTheme="minorHAnsi" w:cstheme="minorHAnsi"/>
                <w:sz w:val="18"/>
                <w:szCs w:val="18"/>
              </w:rPr>
              <w:t xml:space="preserve">have a voice on issues that are important and to </w:t>
            </w:r>
            <w:r>
              <w:rPr>
                <w:rFonts w:asciiTheme="minorHAnsi" w:hAnsiTheme="minorHAnsi" w:cstheme="minorHAnsi"/>
                <w:sz w:val="18"/>
                <w:szCs w:val="18"/>
              </w:rPr>
              <w:t>create change within the boroug</w:t>
            </w:r>
            <w:r w:rsidR="00C27879">
              <w:rPr>
                <w:rFonts w:asciiTheme="minorHAnsi" w:hAnsiTheme="minorHAnsi" w:cstheme="minorHAnsi"/>
                <w:sz w:val="18"/>
                <w:szCs w:val="18"/>
              </w:rPr>
              <w:t>h</w:t>
            </w:r>
          </w:p>
        </w:tc>
      </w:tr>
      <w:tr w:rsidR="001127F9" w:rsidRPr="005247B5" w14:paraId="29FD17AD" w14:textId="77777777" w:rsidTr="00887CEC">
        <w:tc>
          <w:tcPr>
            <w:cnfStyle w:val="001000000000" w:firstRow="0" w:lastRow="0" w:firstColumn="1" w:lastColumn="0" w:oddVBand="0" w:evenVBand="0" w:oddHBand="0" w:evenHBand="0" w:firstRowFirstColumn="0" w:firstRowLastColumn="0" w:lastRowFirstColumn="0" w:lastRowLastColumn="0"/>
            <w:tcW w:w="2977" w:type="dxa"/>
            <w:vAlign w:val="center"/>
          </w:tcPr>
          <w:p w14:paraId="30D513DF" w14:textId="2F94E288" w:rsidR="00650023" w:rsidRPr="00650023" w:rsidRDefault="001127F9" w:rsidP="00AA78BC">
            <w:pPr>
              <w:spacing w:before="120" w:after="120"/>
              <w:rPr>
                <w:rFonts w:ascii="Sora SemiBold" w:hAnsi="Sora SemiBold" w:cs="Sora SemiBold"/>
                <w:sz w:val="18"/>
                <w:szCs w:val="18"/>
              </w:rPr>
            </w:pPr>
            <w:r>
              <w:rPr>
                <w:rFonts w:ascii="Sora SemiBold" w:hAnsi="Sora SemiBold" w:cs="Sora SemiBold"/>
                <w:b w:val="0"/>
                <w:sz w:val="18"/>
                <w:szCs w:val="18"/>
              </w:rPr>
              <w:t>Feedback, suggestions and learnin</w:t>
            </w:r>
            <w:r w:rsidR="00650023">
              <w:rPr>
                <w:rFonts w:ascii="Sora SemiBold" w:hAnsi="Sora SemiBold" w:cs="Sora SemiBold"/>
                <w:b w:val="0"/>
                <w:sz w:val="18"/>
                <w:szCs w:val="18"/>
              </w:rPr>
              <w:t>g</w:t>
            </w:r>
          </w:p>
        </w:tc>
        <w:tc>
          <w:tcPr>
            <w:tcW w:w="7489" w:type="dxa"/>
            <w:vAlign w:val="center"/>
          </w:tcPr>
          <w:p w14:paraId="2802E4D3" w14:textId="77777777" w:rsidR="001127F9" w:rsidRPr="006C2211" w:rsidRDefault="00552A6D" w:rsidP="00887CEC">
            <w:pPr>
              <w:pStyle w:val="ListParagraph"/>
              <w:numPr>
                <w:ilvl w:val="0"/>
                <w:numId w:val="9"/>
              </w:num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C2211">
              <w:rPr>
                <w:rFonts w:asciiTheme="minorHAnsi" w:hAnsiTheme="minorHAnsi" w:cstheme="minorHAnsi"/>
                <w:sz w:val="18"/>
                <w:szCs w:val="18"/>
              </w:rPr>
              <w:t>Residents’ perspectives on your project including positives and suggestions for development</w:t>
            </w:r>
          </w:p>
          <w:p w14:paraId="79681BBD" w14:textId="06EAB437" w:rsidR="00552A6D" w:rsidRPr="00887CEC" w:rsidRDefault="00552A6D" w:rsidP="00887CEC">
            <w:pPr>
              <w:pStyle w:val="ListParagraph"/>
              <w:numPr>
                <w:ilvl w:val="0"/>
                <w:numId w:val="9"/>
              </w:numPr>
              <w:spacing w:before="120" w:after="120"/>
              <w:cnfStyle w:val="000000000000" w:firstRow="0" w:lastRow="0" w:firstColumn="0" w:lastColumn="0" w:oddVBand="0" w:evenVBand="0" w:oddHBand="0" w:evenHBand="0" w:firstRowFirstColumn="0" w:firstRowLastColumn="0" w:lastRowFirstColumn="0" w:lastRowLastColumn="0"/>
              <w:rPr>
                <w:rFonts w:ascii="Sora SemiBold" w:hAnsi="Sora SemiBold" w:cs="Sora SemiBold"/>
                <w:sz w:val="18"/>
                <w:szCs w:val="18"/>
              </w:rPr>
            </w:pPr>
            <w:r w:rsidRPr="006C2211">
              <w:rPr>
                <w:rFonts w:asciiTheme="minorHAnsi" w:hAnsiTheme="minorHAnsi" w:cstheme="minorHAnsi"/>
                <w:sz w:val="18"/>
                <w:szCs w:val="18"/>
              </w:rPr>
              <w:t>Le</w:t>
            </w:r>
            <w:r w:rsidR="006C2211" w:rsidRPr="006C2211">
              <w:rPr>
                <w:rFonts w:asciiTheme="minorHAnsi" w:hAnsiTheme="minorHAnsi" w:cstheme="minorHAnsi"/>
                <w:sz w:val="18"/>
                <w:szCs w:val="18"/>
              </w:rPr>
              <w:t>ssons learned including reflections on any challenges faced and adaptations to delivery.</w:t>
            </w:r>
            <w:r w:rsidR="006C2211">
              <w:rPr>
                <w:rFonts w:ascii="Sora SemiBold" w:hAnsi="Sora SemiBold" w:cs="Sora SemiBold"/>
                <w:sz w:val="18"/>
                <w:szCs w:val="18"/>
              </w:rPr>
              <w:t xml:space="preserve"> </w:t>
            </w:r>
          </w:p>
        </w:tc>
      </w:tr>
    </w:tbl>
    <w:p w14:paraId="3F77B0DA" w14:textId="6DC88212" w:rsidR="000B5A85" w:rsidRPr="000B5A85" w:rsidRDefault="000B5A85" w:rsidP="000B5A85">
      <w:pPr>
        <w:tabs>
          <w:tab w:val="left" w:pos="3650"/>
        </w:tabs>
        <w:rPr>
          <w:rFonts w:ascii="Sora SemiBold" w:hAnsi="Sora SemiBold" w:cs="Sora SemiBold"/>
          <w:sz w:val="28"/>
          <w:szCs w:val="28"/>
        </w:rPr>
      </w:pPr>
      <w:r>
        <w:rPr>
          <w:rFonts w:ascii="Sora SemiBold" w:hAnsi="Sora SemiBold" w:cs="Sora SemiBold"/>
          <w:sz w:val="28"/>
          <w:szCs w:val="28"/>
        </w:rPr>
        <w:tab/>
      </w:r>
    </w:p>
    <w:sectPr w:rsidR="000B5A85" w:rsidRPr="000B5A85" w:rsidSect="00D55575">
      <w:headerReference w:type="default" r:id="rId11"/>
      <w:footerReference w:type="default" r:id="rId12"/>
      <w:pgSz w:w="11906" w:h="16838" w:code="9"/>
      <w:pgMar w:top="720" w:right="720" w:bottom="720" w:left="720" w:header="340"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0BC7F" w14:textId="77777777" w:rsidR="003E1D54" w:rsidRPr="00D51010" w:rsidRDefault="003E1D54" w:rsidP="006D309C">
      <w:r w:rsidRPr="00D51010">
        <w:separator/>
      </w:r>
    </w:p>
  </w:endnote>
  <w:endnote w:type="continuationSeparator" w:id="0">
    <w:p w14:paraId="21025502" w14:textId="77777777" w:rsidR="003E1D54" w:rsidRPr="00D51010" w:rsidRDefault="003E1D54" w:rsidP="006D309C">
      <w:r w:rsidRPr="00D51010">
        <w:continuationSeparator/>
      </w:r>
    </w:p>
  </w:endnote>
  <w:endnote w:type="continuationNotice" w:id="1">
    <w:p w14:paraId="6EB63348" w14:textId="77777777" w:rsidR="003E1D54" w:rsidRPr="00D51010" w:rsidRDefault="003E1D54" w:rsidP="006D30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ato Light">
    <w:altName w:val="Segoe UI"/>
    <w:charset w:val="00"/>
    <w:family w:val="swiss"/>
    <w:pitch w:val="variable"/>
    <w:sig w:usb0="E10002FF" w:usb1="5000ECFF" w:usb2="0000002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ora SemiBold">
    <w:altName w:val="Leelawadee UI"/>
    <w:panose1 w:val="00000000000000000000"/>
    <w:charset w:val="00"/>
    <w:family w:val="auto"/>
    <w:pitch w:val="variable"/>
    <w:sig w:usb0="A000006F" w:usb1="5000004B" w:usb2="00010000" w:usb3="00000000" w:csb0="00000093" w:csb1="00000000"/>
  </w:font>
  <w:font w:name="Book Antiqua">
    <w:panose1 w:val="02040602050305030304"/>
    <w:charset w:val="00"/>
    <w:family w:val="roman"/>
    <w:pitch w:val="variable"/>
    <w:sig w:usb0="00000287" w:usb1="00000000" w:usb2="00000000" w:usb3="00000000" w:csb0="0000009F" w:csb1="00000000"/>
  </w:font>
  <w:font w:name="Sora Light">
    <w:altName w:val="Cambria"/>
    <w:panose1 w:val="00000000000000000000"/>
    <w:charset w:val="00"/>
    <w:family w:val="auto"/>
    <w:pitch w:val="variable"/>
    <w:sig w:usb0="A000006F" w:usb1="5000004B" w:usb2="00010000" w:usb3="00000000" w:csb0="00000093" w:csb1="00000000"/>
  </w:font>
  <w:font w:name="Calibri">
    <w:panose1 w:val="020F0502020204030204"/>
    <w:charset w:val="00"/>
    <w:family w:val="swiss"/>
    <w:pitch w:val="variable"/>
    <w:sig w:usb0="E4002EFF" w:usb1="C200247B" w:usb2="00000009" w:usb3="00000000" w:csb0="000001FF" w:csb1="00000000"/>
  </w:font>
  <w:font w:name="Sora ExtraBold">
    <w:altName w:val="Leelawadee UI"/>
    <w:panose1 w:val="00000000000000000000"/>
    <w:charset w:val="00"/>
    <w:family w:val="auto"/>
    <w:pitch w:val="variable"/>
    <w:sig w:usb0="A000006F" w:usb1="5000004B" w:usb2="0001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Sora">
    <w:altName w:val="Leelawadee UI"/>
    <w:panose1 w:val="00000000000000000000"/>
    <w:charset w:val="00"/>
    <w:family w:val="auto"/>
    <w:pitch w:val="variable"/>
    <w:sig w:usb0="A000006F" w:usb1="5000004B" w:usb2="00010000" w:usb3="00000000" w:csb0="00000093" w:csb1="00000000"/>
  </w:font>
  <w:font w:name="Lato">
    <w:altName w:val="Segoe UI"/>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Sora Extra Bold">
    <w:altName w:val="Cambria"/>
    <w:charset w:val="00"/>
    <w:family w:val="auto"/>
    <w:pitch w:val="variable"/>
    <w:sig w:usb0="A000006F" w:usb1="5000004B" w:usb2="0001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E3107" w14:textId="4E4D22F3" w:rsidR="00E564E4" w:rsidRPr="00E04C61" w:rsidRDefault="00E564E4" w:rsidP="00E04C61">
    <w:pPr>
      <w:pStyle w:val="Footer"/>
    </w:pPr>
    <w:r w:rsidRPr="00E04C61">
      <w:t xml:space="preserve">Rocket Science: </w:t>
    </w:r>
    <w:r w:rsidR="000B5A85">
      <w:rPr>
        <w:rFonts w:asciiTheme="minorHAnsi" w:hAnsiTheme="minorHAnsi" w:cstheme="minorHAnsi"/>
        <w:b w:val="0"/>
        <w:bCs w:val="0"/>
      </w:rPr>
      <w:t>We Make Camden - Intro to MEL and data collection</w:t>
    </w:r>
    <w:r w:rsidRPr="00E04C61">
      <w:tab/>
    </w:r>
    <w:r w:rsidRPr="00E04C61">
      <w:rPr>
        <w:color w:val="0085CA" w:themeColor="accent6"/>
      </w:rPr>
      <w:fldChar w:fldCharType="begin"/>
    </w:r>
    <w:r w:rsidRPr="00E04C61">
      <w:rPr>
        <w:color w:val="0085CA" w:themeColor="accent6"/>
      </w:rPr>
      <w:instrText xml:space="preserve"> PAGE   \* MERGEFORMAT </w:instrText>
    </w:r>
    <w:r w:rsidRPr="00E04C61">
      <w:rPr>
        <w:color w:val="0085CA" w:themeColor="accent6"/>
      </w:rPr>
      <w:fldChar w:fldCharType="separate"/>
    </w:r>
    <w:r w:rsidRPr="00E04C61">
      <w:rPr>
        <w:color w:val="0085CA" w:themeColor="accent6"/>
      </w:rPr>
      <w:t>2</w:t>
    </w:r>
    <w:r w:rsidRPr="00E04C61">
      <w:rPr>
        <w:color w:val="0085CA" w:themeColor="accent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B91BF" w14:textId="77777777" w:rsidR="003E1D54" w:rsidRPr="00D51010" w:rsidRDefault="003E1D54" w:rsidP="006D309C">
      <w:r w:rsidRPr="00D51010">
        <w:separator/>
      </w:r>
    </w:p>
  </w:footnote>
  <w:footnote w:type="continuationSeparator" w:id="0">
    <w:p w14:paraId="287C18C3" w14:textId="77777777" w:rsidR="003E1D54" w:rsidRPr="00D51010" w:rsidRDefault="003E1D54" w:rsidP="006D309C">
      <w:r w:rsidRPr="00D51010">
        <w:continuationSeparator/>
      </w:r>
    </w:p>
  </w:footnote>
  <w:footnote w:type="continuationNotice" w:id="1">
    <w:p w14:paraId="053CDE2A" w14:textId="77777777" w:rsidR="003E1D54" w:rsidRPr="00D51010" w:rsidRDefault="003E1D54" w:rsidP="006D30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100AB" w14:textId="0623E18C" w:rsidR="00927B76" w:rsidRPr="00927B76" w:rsidRDefault="00927B76" w:rsidP="00D71A4E">
    <w:pPr>
      <w:pStyle w:val="Heading2"/>
      <w:numPr>
        <w:ilvl w:val="0"/>
        <w:numId w:val="0"/>
      </w:numPr>
      <w:rPr>
        <w:sz w:val="28"/>
        <w:szCs w:val="28"/>
      </w:rPr>
    </w:pPr>
    <w:r w:rsidRPr="00927B76">
      <w:rPr>
        <w:rFonts w:ascii="Sora SemiBold" w:hAnsi="Sora SemiBold" w:cs="Sora SemiBold"/>
        <w:noProof/>
      </w:rPr>
      <w:drawing>
        <wp:anchor distT="0" distB="0" distL="114300" distR="114300" simplePos="0" relativeHeight="251658240" behindDoc="1" locked="0" layoutInCell="1" allowOverlap="1" wp14:anchorId="29907142" wp14:editId="7BB76F2A">
          <wp:simplePos x="0" y="0"/>
          <wp:positionH relativeFrom="column">
            <wp:posOffset>4705382</wp:posOffset>
          </wp:positionH>
          <wp:positionV relativeFrom="paragraph">
            <wp:posOffset>227965</wp:posOffset>
          </wp:positionV>
          <wp:extent cx="1314450" cy="788054"/>
          <wp:effectExtent l="0" t="0" r="0" b="0"/>
          <wp:wrapTight wrapText="bothSides">
            <wp:wrapPolygon edited="0">
              <wp:start x="0" y="0"/>
              <wp:lineTo x="0" y="20886"/>
              <wp:lineTo x="21287" y="20886"/>
              <wp:lineTo x="21287" y="0"/>
              <wp:lineTo x="0" y="0"/>
            </wp:wrapPolygon>
          </wp:wrapTight>
          <wp:docPr id="1979848224" name="Picture 1" descr="A close-up of logo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848224" name="Picture 1" descr="A close-up of logo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14450" cy="788054"/>
                  </a:xfrm>
                  <a:prstGeom prst="rect">
                    <a:avLst/>
                  </a:prstGeom>
                </pic:spPr>
              </pic:pic>
            </a:graphicData>
          </a:graphic>
        </wp:anchor>
      </w:drawing>
    </w:r>
    <w:r w:rsidR="00D71A4E" w:rsidRPr="00927B76">
      <w:rPr>
        <w:sz w:val="28"/>
        <w:szCs w:val="28"/>
      </w:rPr>
      <w:t>We Make Camden</w:t>
    </w:r>
  </w:p>
  <w:p w14:paraId="783141A7" w14:textId="4965B4D9" w:rsidR="006918AD" w:rsidRPr="00927B76" w:rsidRDefault="00D71A4E" w:rsidP="00D71A4E">
    <w:pPr>
      <w:pStyle w:val="Heading2"/>
      <w:numPr>
        <w:ilvl w:val="0"/>
        <w:numId w:val="0"/>
      </w:numPr>
      <w:rPr>
        <w:color w:val="0085CA" w:themeColor="accent6"/>
        <w:sz w:val="28"/>
        <w:szCs w:val="28"/>
      </w:rPr>
    </w:pPr>
    <w:r w:rsidRPr="00927B76">
      <w:rPr>
        <w:color w:val="0085CA" w:themeColor="accent6"/>
        <w:sz w:val="28"/>
        <w:szCs w:val="28"/>
      </w:rPr>
      <w:t>Intro</w:t>
    </w:r>
    <w:r w:rsidR="00927B76" w:rsidRPr="00927B76">
      <w:rPr>
        <w:color w:val="0085CA" w:themeColor="accent6"/>
        <w:sz w:val="28"/>
        <w:szCs w:val="28"/>
      </w:rPr>
      <w:t>duction</w:t>
    </w:r>
    <w:r w:rsidRPr="00927B76">
      <w:rPr>
        <w:color w:val="0085CA" w:themeColor="accent6"/>
        <w:sz w:val="28"/>
        <w:szCs w:val="28"/>
      </w:rPr>
      <w:t xml:space="preserve"> to monitoring, evaluation and learning</w:t>
    </w:r>
  </w:p>
</w:hdr>
</file>

<file path=word/intelligence2.xml><?xml version="1.0" encoding="utf-8"?>
<int2:intelligence xmlns:int2="http://schemas.microsoft.com/office/intelligence/2020/intelligence" xmlns:oel="http://schemas.microsoft.com/office/2019/extlst">
  <int2:observations>
    <int2:textHash int2:hashCode="kByidkXaRxGvMx" int2:id="AQZXAez6">
      <int2:state int2:value="Rejected" int2:type="AugLoop_Text_Critique"/>
    </int2:textHash>
    <int2:textHash int2:hashCode="PTV+PhiTRq/K4Q" int2:id="RmUUOD67">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E2210"/>
    <w:multiLevelType w:val="multilevel"/>
    <w:tmpl w:val="E7BCB814"/>
    <w:styleLink w:val="CurrentList1"/>
    <w:lvl w:ilvl="0">
      <w:start w:val="1"/>
      <w:numFmt w:val="bullet"/>
      <w:lvlText w:val="•"/>
      <w:lvlJc w:val="left"/>
      <w:pPr>
        <w:tabs>
          <w:tab w:val="num" w:pos="-341"/>
        </w:tabs>
        <w:ind w:left="-341" w:hanging="227"/>
      </w:pPr>
      <w:rPr>
        <w:rFonts w:ascii="Symbol" w:hAnsi="Symbol" w:hint="default"/>
        <w:b w:val="0"/>
        <w:i w:val="0"/>
        <w:color w:val="00AB84" w:themeColor="accent1"/>
        <w:sz w:val="22"/>
      </w:rPr>
    </w:lvl>
    <w:lvl w:ilvl="1">
      <w:start w:val="1"/>
      <w:numFmt w:val="bullet"/>
      <w:lvlText w:val="•"/>
      <w:lvlJc w:val="left"/>
      <w:pPr>
        <w:tabs>
          <w:tab w:val="num" w:pos="-114"/>
        </w:tabs>
        <w:ind w:left="-114" w:hanging="227"/>
      </w:pPr>
      <w:rPr>
        <w:rFonts w:ascii="Symbol" w:hAnsi="Symbol" w:hint="default"/>
        <w:b w:val="0"/>
        <w:i w:val="0"/>
        <w:color w:val="000000" w:themeColor="text1"/>
        <w:sz w:val="22"/>
      </w:rPr>
    </w:lvl>
    <w:lvl w:ilvl="2">
      <w:start w:val="1"/>
      <w:numFmt w:val="bullet"/>
      <w:lvlText w:val="•"/>
      <w:lvlJc w:val="left"/>
      <w:pPr>
        <w:tabs>
          <w:tab w:val="num" w:pos="113"/>
        </w:tabs>
        <w:ind w:left="379" w:hanging="227"/>
      </w:pPr>
      <w:rPr>
        <w:rFonts w:ascii="Symbol" w:hAnsi="Symbol" w:hint="default"/>
        <w:b w:val="0"/>
        <w:i w:val="0"/>
        <w:color w:val="000000" w:themeColor="text1"/>
        <w:sz w:val="22"/>
      </w:rPr>
    </w:lvl>
    <w:lvl w:ilvl="3">
      <w:start w:val="1"/>
      <w:numFmt w:val="bullet"/>
      <w:lvlText w:val="•"/>
      <w:lvlJc w:val="left"/>
      <w:pPr>
        <w:tabs>
          <w:tab w:val="num" w:pos="340"/>
        </w:tabs>
        <w:ind w:left="379" w:hanging="227"/>
      </w:pPr>
      <w:rPr>
        <w:rFonts w:ascii="Symbol" w:hAnsi="Symbol" w:hint="default"/>
        <w:b w:val="0"/>
        <w:i w:val="0"/>
        <w:color w:val="000000" w:themeColor="text1"/>
        <w:sz w:val="22"/>
      </w:rPr>
    </w:lvl>
    <w:lvl w:ilvl="4">
      <w:start w:val="1"/>
      <w:numFmt w:val="bullet"/>
      <w:lvlText w:val="•"/>
      <w:lvlJc w:val="left"/>
      <w:pPr>
        <w:tabs>
          <w:tab w:val="num" w:pos="567"/>
        </w:tabs>
        <w:ind w:left="567" w:hanging="227"/>
      </w:pPr>
      <w:rPr>
        <w:rFonts w:ascii="Lato Light" w:hAnsi="Lato Light" w:hint="default"/>
        <w:color w:val="001E60" w:themeColor="text2"/>
      </w:rPr>
    </w:lvl>
    <w:lvl w:ilvl="5">
      <w:start w:val="1"/>
      <w:numFmt w:val="bullet"/>
      <w:lvlText w:val="•"/>
      <w:lvlJc w:val="left"/>
      <w:pPr>
        <w:tabs>
          <w:tab w:val="num" w:pos="794"/>
        </w:tabs>
        <w:ind w:left="794" w:hanging="227"/>
      </w:pPr>
      <w:rPr>
        <w:rFonts w:ascii="Lato Light" w:hAnsi="Lato Light" w:hint="default"/>
        <w:color w:val="001E60" w:themeColor="text2"/>
      </w:rPr>
    </w:lvl>
    <w:lvl w:ilvl="6">
      <w:start w:val="1"/>
      <w:numFmt w:val="bullet"/>
      <w:lvlText w:val="•"/>
      <w:lvlJc w:val="left"/>
      <w:pPr>
        <w:tabs>
          <w:tab w:val="num" w:pos="1021"/>
        </w:tabs>
        <w:ind w:left="1021" w:hanging="227"/>
      </w:pPr>
      <w:rPr>
        <w:rFonts w:ascii="Lato Light" w:hAnsi="Lato Light" w:hint="default"/>
        <w:color w:val="001E60" w:themeColor="text2"/>
      </w:rPr>
    </w:lvl>
    <w:lvl w:ilvl="7">
      <w:start w:val="1"/>
      <w:numFmt w:val="bullet"/>
      <w:lvlText w:val="•"/>
      <w:lvlJc w:val="left"/>
      <w:pPr>
        <w:tabs>
          <w:tab w:val="num" w:pos="1248"/>
        </w:tabs>
        <w:ind w:left="1248" w:hanging="227"/>
      </w:pPr>
      <w:rPr>
        <w:rFonts w:ascii="Lato Light" w:hAnsi="Lato Light" w:hint="default"/>
        <w:color w:val="001E60" w:themeColor="text2"/>
      </w:rPr>
    </w:lvl>
    <w:lvl w:ilvl="8">
      <w:start w:val="1"/>
      <w:numFmt w:val="bullet"/>
      <w:lvlText w:val="•"/>
      <w:lvlJc w:val="left"/>
      <w:pPr>
        <w:tabs>
          <w:tab w:val="num" w:pos="1475"/>
        </w:tabs>
        <w:ind w:left="1475" w:hanging="227"/>
      </w:pPr>
      <w:rPr>
        <w:rFonts w:ascii="Lato Light" w:hAnsi="Lato Light" w:hint="default"/>
        <w:color w:val="001E60" w:themeColor="text2"/>
      </w:rPr>
    </w:lvl>
  </w:abstractNum>
  <w:abstractNum w:abstractNumId="1" w15:restartNumberingAfterBreak="0">
    <w:nsid w:val="22A256A7"/>
    <w:multiLevelType w:val="hybridMultilevel"/>
    <w:tmpl w:val="7DEA07F6"/>
    <w:lvl w:ilvl="0" w:tplc="08090009">
      <w:start w:val="1"/>
      <w:numFmt w:val="bullet"/>
      <w:lvlText w:val=""/>
      <w:lvlJc w:val="left"/>
      <w:pPr>
        <w:ind w:left="417" w:hanging="360"/>
      </w:pPr>
      <w:rPr>
        <w:rFonts w:ascii="Wingdings" w:hAnsi="Wingdings" w:hint="default"/>
      </w:rPr>
    </w:lvl>
    <w:lvl w:ilvl="1" w:tplc="FFFFFFFF" w:tentative="1">
      <w:start w:val="1"/>
      <w:numFmt w:val="bullet"/>
      <w:lvlText w:val="o"/>
      <w:lvlJc w:val="left"/>
      <w:pPr>
        <w:ind w:left="1137" w:hanging="360"/>
      </w:pPr>
      <w:rPr>
        <w:rFonts w:ascii="Courier New" w:hAnsi="Courier New" w:cs="Courier New" w:hint="default"/>
      </w:rPr>
    </w:lvl>
    <w:lvl w:ilvl="2" w:tplc="FFFFFFFF" w:tentative="1">
      <w:start w:val="1"/>
      <w:numFmt w:val="bullet"/>
      <w:lvlText w:val=""/>
      <w:lvlJc w:val="left"/>
      <w:pPr>
        <w:ind w:left="1857" w:hanging="360"/>
      </w:pPr>
      <w:rPr>
        <w:rFonts w:ascii="Wingdings" w:hAnsi="Wingdings" w:hint="default"/>
      </w:rPr>
    </w:lvl>
    <w:lvl w:ilvl="3" w:tplc="FFFFFFFF" w:tentative="1">
      <w:start w:val="1"/>
      <w:numFmt w:val="bullet"/>
      <w:lvlText w:val=""/>
      <w:lvlJc w:val="left"/>
      <w:pPr>
        <w:ind w:left="2577" w:hanging="360"/>
      </w:pPr>
      <w:rPr>
        <w:rFonts w:ascii="Symbol" w:hAnsi="Symbol" w:hint="default"/>
      </w:rPr>
    </w:lvl>
    <w:lvl w:ilvl="4" w:tplc="FFFFFFFF" w:tentative="1">
      <w:start w:val="1"/>
      <w:numFmt w:val="bullet"/>
      <w:lvlText w:val="o"/>
      <w:lvlJc w:val="left"/>
      <w:pPr>
        <w:ind w:left="3297" w:hanging="360"/>
      </w:pPr>
      <w:rPr>
        <w:rFonts w:ascii="Courier New" w:hAnsi="Courier New" w:cs="Courier New" w:hint="default"/>
      </w:rPr>
    </w:lvl>
    <w:lvl w:ilvl="5" w:tplc="FFFFFFFF" w:tentative="1">
      <w:start w:val="1"/>
      <w:numFmt w:val="bullet"/>
      <w:lvlText w:val=""/>
      <w:lvlJc w:val="left"/>
      <w:pPr>
        <w:ind w:left="4017" w:hanging="360"/>
      </w:pPr>
      <w:rPr>
        <w:rFonts w:ascii="Wingdings" w:hAnsi="Wingdings" w:hint="default"/>
      </w:rPr>
    </w:lvl>
    <w:lvl w:ilvl="6" w:tplc="FFFFFFFF" w:tentative="1">
      <w:start w:val="1"/>
      <w:numFmt w:val="bullet"/>
      <w:lvlText w:val=""/>
      <w:lvlJc w:val="left"/>
      <w:pPr>
        <w:ind w:left="4737" w:hanging="360"/>
      </w:pPr>
      <w:rPr>
        <w:rFonts w:ascii="Symbol" w:hAnsi="Symbol" w:hint="default"/>
      </w:rPr>
    </w:lvl>
    <w:lvl w:ilvl="7" w:tplc="FFFFFFFF" w:tentative="1">
      <w:start w:val="1"/>
      <w:numFmt w:val="bullet"/>
      <w:lvlText w:val="o"/>
      <w:lvlJc w:val="left"/>
      <w:pPr>
        <w:ind w:left="5457" w:hanging="360"/>
      </w:pPr>
      <w:rPr>
        <w:rFonts w:ascii="Courier New" w:hAnsi="Courier New" w:cs="Courier New" w:hint="default"/>
      </w:rPr>
    </w:lvl>
    <w:lvl w:ilvl="8" w:tplc="FFFFFFFF" w:tentative="1">
      <w:start w:val="1"/>
      <w:numFmt w:val="bullet"/>
      <w:lvlText w:val=""/>
      <w:lvlJc w:val="left"/>
      <w:pPr>
        <w:ind w:left="6177" w:hanging="360"/>
      </w:pPr>
      <w:rPr>
        <w:rFonts w:ascii="Wingdings" w:hAnsi="Wingdings" w:hint="default"/>
      </w:rPr>
    </w:lvl>
  </w:abstractNum>
  <w:abstractNum w:abstractNumId="2" w15:restartNumberingAfterBreak="0">
    <w:nsid w:val="23000219"/>
    <w:multiLevelType w:val="multilevel"/>
    <w:tmpl w:val="1090C664"/>
    <w:styleLink w:val="RSBulletList"/>
    <w:lvl w:ilvl="0">
      <w:start w:val="1"/>
      <w:numFmt w:val="bullet"/>
      <w:lvlText w:val="•"/>
      <w:lvlJc w:val="left"/>
      <w:pPr>
        <w:tabs>
          <w:tab w:val="num" w:pos="284"/>
        </w:tabs>
        <w:ind w:left="284" w:hanging="284"/>
      </w:pPr>
      <w:rPr>
        <w:rFonts w:ascii="Symbol" w:hAnsi="Symbol" w:hint="default"/>
        <w:b w:val="0"/>
        <w:i w:val="0"/>
        <w:color w:val="00AB84" w:themeColor="accent1"/>
        <w:sz w:val="22"/>
      </w:rPr>
    </w:lvl>
    <w:lvl w:ilvl="1">
      <w:start w:val="1"/>
      <w:numFmt w:val="bullet"/>
      <w:lvlText w:val="•"/>
      <w:lvlJc w:val="left"/>
      <w:pPr>
        <w:tabs>
          <w:tab w:val="num" w:pos="567"/>
        </w:tabs>
        <w:ind w:left="567" w:hanging="283"/>
      </w:pPr>
      <w:rPr>
        <w:rFonts w:ascii="Symbol" w:hAnsi="Symbol" w:hint="default"/>
        <w:b w:val="0"/>
        <w:i w:val="0"/>
        <w:color w:val="000000" w:themeColor="text1"/>
        <w:sz w:val="22"/>
      </w:rPr>
    </w:lvl>
    <w:lvl w:ilvl="2">
      <w:start w:val="1"/>
      <w:numFmt w:val="bullet"/>
      <w:lvlText w:val="•"/>
      <w:lvlJc w:val="left"/>
      <w:pPr>
        <w:tabs>
          <w:tab w:val="num" w:pos="851"/>
        </w:tabs>
        <w:ind w:left="851" w:hanging="284"/>
      </w:pPr>
      <w:rPr>
        <w:rFonts w:ascii="Symbol" w:hAnsi="Symbol" w:hint="default"/>
        <w:b w:val="0"/>
        <w:i w:val="0"/>
        <w:color w:val="000000" w:themeColor="text1"/>
        <w:sz w:val="22"/>
      </w:rPr>
    </w:lvl>
    <w:lvl w:ilvl="3">
      <w:start w:val="1"/>
      <w:numFmt w:val="bullet"/>
      <w:lvlText w:val="•"/>
      <w:lvlJc w:val="left"/>
      <w:pPr>
        <w:ind w:left="1134" w:hanging="283"/>
      </w:pPr>
      <w:rPr>
        <w:rFonts w:ascii="Symbol" w:hAnsi="Symbol" w:hint="default"/>
        <w:b w:val="0"/>
        <w:i w:val="0"/>
        <w:color w:val="000000" w:themeColor="text1"/>
        <w:sz w:val="22"/>
      </w:rPr>
    </w:lvl>
    <w:lvl w:ilvl="4">
      <w:start w:val="1"/>
      <w:numFmt w:val="bullet"/>
      <w:lvlText w:val="•"/>
      <w:lvlJc w:val="left"/>
      <w:pPr>
        <w:ind w:left="1418" w:hanging="284"/>
      </w:pPr>
      <w:rPr>
        <w:rFonts w:ascii="Lato Light" w:hAnsi="Lato Light" w:hint="default"/>
        <w:color w:val="001E60" w:themeColor="text2"/>
      </w:rPr>
    </w:lvl>
    <w:lvl w:ilvl="5">
      <w:start w:val="1"/>
      <w:numFmt w:val="bullet"/>
      <w:lvlText w:val="•"/>
      <w:lvlJc w:val="left"/>
      <w:pPr>
        <w:tabs>
          <w:tab w:val="num" w:pos="1362"/>
        </w:tabs>
        <w:ind w:left="1362" w:hanging="227"/>
      </w:pPr>
      <w:rPr>
        <w:rFonts w:ascii="Lato Light" w:hAnsi="Lato Light" w:hint="default"/>
        <w:color w:val="001E60" w:themeColor="text2"/>
      </w:rPr>
    </w:lvl>
    <w:lvl w:ilvl="6">
      <w:start w:val="1"/>
      <w:numFmt w:val="bullet"/>
      <w:lvlText w:val="•"/>
      <w:lvlJc w:val="left"/>
      <w:pPr>
        <w:tabs>
          <w:tab w:val="num" w:pos="1589"/>
        </w:tabs>
        <w:ind w:left="1589" w:hanging="227"/>
      </w:pPr>
      <w:rPr>
        <w:rFonts w:ascii="Lato Light" w:hAnsi="Lato Light" w:hint="default"/>
        <w:color w:val="001E60" w:themeColor="text2"/>
      </w:rPr>
    </w:lvl>
    <w:lvl w:ilvl="7">
      <w:start w:val="1"/>
      <w:numFmt w:val="bullet"/>
      <w:lvlText w:val="•"/>
      <w:lvlJc w:val="left"/>
      <w:pPr>
        <w:tabs>
          <w:tab w:val="num" w:pos="1816"/>
        </w:tabs>
        <w:ind w:left="1816" w:hanging="227"/>
      </w:pPr>
      <w:rPr>
        <w:rFonts w:ascii="Lato Light" w:hAnsi="Lato Light" w:hint="default"/>
        <w:color w:val="001E60" w:themeColor="text2"/>
      </w:rPr>
    </w:lvl>
    <w:lvl w:ilvl="8">
      <w:start w:val="1"/>
      <w:numFmt w:val="bullet"/>
      <w:lvlText w:val="•"/>
      <w:lvlJc w:val="left"/>
      <w:pPr>
        <w:tabs>
          <w:tab w:val="num" w:pos="2043"/>
        </w:tabs>
        <w:ind w:left="2043" w:hanging="227"/>
      </w:pPr>
      <w:rPr>
        <w:rFonts w:ascii="Lato Light" w:hAnsi="Lato Light" w:hint="default"/>
        <w:color w:val="001E60" w:themeColor="text2"/>
      </w:rPr>
    </w:lvl>
  </w:abstractNum>
  <w:abstractNum w:abstractNumId="3" w15:restartNumberingAfterBreak="0">
    <w:nsid w:val="28382632"/>
    <w:multiLevelType w:val="hybridMultilevel"/>
    <w:tmpl w:val="822E86AC"/>
    <w:lvl w:ilvl="0" w:tplc="A428103E">
      <w:numFmt w:val="bullet"/>
      <w:lvlText w:val="-"/>
      <w:lvlJc w:val="left"/>
      <w:pPr>
        <w:ind w:left="417" w:hanging="360"/>
      </w:pPr>
      <w:rPr>
        <w:rFonts w:ascii="Sora SemiBold" w:eastAsia="Book Antiqua" w:hAnsi="Sora SemiBold" w:cs="Sora SemiBold"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4" w15:restartNumberingAfterBreak="0">
    <w:nsid w:val="2D960BD9"/>
    <w:multiLevelType w:val="multilevel"/>
    <w:tmpl w:val="3B14B8EA"/>
    <w:styleLink w:val="RSNumberedList"/>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5" w15:restartNumberingAfterBreak="0">
    <w:nsid w:val="33627BC4"/>
    <w:multiLevelType w:val="multilevel"/>
    <w:tmpl w:val="3B14B8EA"/>
    <w:numStyleLink w:val="RSNumberedList"/>
  </w:abstractNum>
  <w:abstractNum w:abstractNumId="6" w15:restartNumberingAfterBreak="0">
    <w:nsid w:val="3C02688B"/>
    <w:multiLevelType w:val="multilevel"/>
    <w:tmpl w:val="F31C2EE8"/>
    <w:styleLink w:val="CurrentList9"/>
    <w:lvl w:ilvl="0">
      <w:start w:val="1"/>
      <w:numFmt w:val="bullet"/>
      <w:lvlText w:val="•"/>
      <w:lvlJc w:val="left"/>
      <w:pPr>
        <w:tabs>
          <w:tab w:val="num" w:pos="-341"/>
        </w:tabs>
        <w:ind w:left="-341" w:hanging="227"/>
      </w:pPr>
      <w:rPr>
        <w:rFonts w:ascii="Symbol" w:hAnsi="Symbol" w:hint="default"/>
        <w:b w:val="0"/>
        <w:i w:val="0"/>
        <w:color w:val="00AB84" w:themeColor="accent1"/>
        <w:sz w:val="22"/>
      </w:rPr>
    </w:lvl>
    <w:lvl w:ilvl="1">
      <w:start w:val="1"/>
      <w:numFmt w:val="bullet"/>
      <w:lvlText w:val="•"/>
      <w:lvlJc w:val="left"/>
      <w:pPr>
        <w:tabs>
          <w:tab w:val="num" w:pos="-114"/>
        </w:tabs>
        <w:ind w:left="-114" w:hanging="227"/>
      </w:pPr>
      <w:rPr>
        <w:rFonts w:ascii="Symbol" w:hAnsi="Symbol" w:hint="default"/>
        <w:b w:val="0"/>
        <w:i w:val="0"/>
        <w:color w:val="000000" w:themeColor="text1"/>
        <w:sz w:val="22"/>
      </w:rPr>
    </w:lvl>
    <w:lvl w:ilvl="2">
      <w:start w:val="1"/>
      <w:numFmt w:val="bullet"/>
      <w:lvlText w:val="•"/>
      <w:lvlJc w:val="left"/>
      <w:pPr>
        <w:tabs>
          <w:tab w:val="num" w:pos="113"/>
        </w:tabs>
        <w:ind w:left="379" w:hanging="227"/>
      </w:pPr>
      <w:rPr>
        <w:rFonts w:ascii="Symbol" w:hAnsi="Symbol" w:hint="default"/>
        <w:b w:val="0"/>
        <w:i w:val="0"/>
        <w:color w:val="000000" w:themeColor="text1"/>
        <w:sz w:val="22"/>
      </w:rPr>
    </w:lvl>
    <w:lvl w:ilvl="3">
      <w:start w:val="1"/>
      <w:numFmt w:val="bullet"/>
      <w:lvlText w:val="•"/>
      <w:lvlJc w:val="left"/>
      <w:pPr>
        <w:tabs>
          <w:tab w:val="num" w:pos="340"/>
        </w:tabs>
        <w:ind w:left="379" w:hanging="227"/>
      </w:pPr>
      <w:rPr>
        <w:rFonts w:ascii="Symbol" w:hAnsi="Symbol" w:hint="default"/>
        <w:b w:val="0"/>
        <w:i w:val="0"/>
        <w:color w:val="000000" w:themeColor="text1"/>
        <w:sz w:val="22"/>
      </w:rPr>
    </w:lvl>
    <w:lvl w:ilvl="4">
      <w:start w:val="1"/>
      <w:numFmt w:val="bullet"/>
      <w:lvlText w:val="•"/>
      <w:lvlJc w:val="left"/>
      <w:pPr>
        <w:tabs>
          <w:tab w:val="num" w:pos="567"/>
        </w:tabs>
        <w:ind w:left="567" w:hanging="227"/>
      </w:pPr>
      <w:rPr>
        <w:rFonts w:ascii="Lato Light" w:hAnsi="Lato Light" w:hint="default"/>
        <w:color w:val="001E60" w:themeColor="text2"/>
      </w:rPr>
    </w:lvl>
    <w:lvl w:ilvl="5">
      <w:start w:val="1"/>
      <w:numFmt w:val="bullet"/>
      <w:lvlText w:val="•"/>
      <w:lvlJc w:val="left"/>
      <w:pPr>
        <w:tabs>
          <w:tab w:val="num" w:pos="794"/>
        </w:tabs>
        <w:ind w:left="794" w:hanging="227"/>
      </w:pPr>
      <w:rPr>
        <w:rFonts w:ascii="Lato Light" w:hAnsi="Lato Light" w:hint="default"/>
        <w:color w:val="001E60" w:themeColor="text2"/>
      </w:rPr>
    </w:lvl>
    <w:lvl w:ilvl="6">
      <w:start w:val="1"/>
      <w:numFmt w:val="bullet"/>
      <w:lvlText w:val="•"/>
      <w:lvlJc w:val="left"/>
      <w:pPr>
        <w:tabs>
          <w:tab w:val="num" w:pos="1021"/>
        </w:tabs>
        <w:ind w:left="1021" w:hanging="227"/>
      </w:pPr>
      <w:rPr>
        <w:rFonts w:ascii="Lato Light" w:hAnsi="Lato Light" w:hint="default"/>
        <w:color w:val="001E60" w:themeColor="text2"/>
      </w:rPr>
    </w:lvl>
    <w:lvl w:ilvl="7">
      <w:start w:val="1"/>
      <w:numFmt w:val="bullet"/>
      <w:lvlText w:val="•"/>
      <w:lvlJc w:val="left"/>
      <w:pPr>
        <w:tabs>
          <w:tab w:val="num" w:pos="1248"/>
        </w:tabs>
        <w:ind w:left="1248" w:hanging="227"/>
      </w:pPr>
      <w:rPr>
        <w:rFonts w:ascii="Lato Light" w:hAnsi="Lato Light" w:hint="default"/>
        <w:color w:val="001E60" w:themeColor="text2"/>
      </w:rPr>
    </w:lvl>
    <w:lvl w:ilvl="8">
      <w:start w:val="1"/>
      <w:numFmt w:val="bullet"/>
      <w:lvlText w:val="•"/>
      <w:lvlJc w:val="left"/>
      <w:pPr>
        <w:tabs>
          <w:tab w:val="num" w:pos="1475"/>
        </w:tabs>
        <w:ind w:left="1475" w:hanging="227"/>
      </w:pPr>
      <w:rPr>
        <w:rFonts w:ascii="Lato Light" w:hAnsi="Lato Light" w:hint="default"/>
        <w:color w:val="001E60" w:themeColor="text2"/>
      </w:rPr>
    </w:lvl>
  </w:abstractNum>
  <w:abstractNum w:abstractNumId="7" w15:restartNumberingAfterBreak="0">
    <w:nsid w:val="4B571AD9"/>
    <w:multiLevelType w:val="multilevel"/>
    <w:tmpl w:val="E2101292"/>
    <w:lvl w:ilvl="0">
      <w:start w:val="1"/>
      <w:numFmt w:val="bullet"/>
      <w:pStyle w:val="ListParagraph"/>
      <w:lvlText w:val="•"/>
      <w:lvlJc w:val="left"/>
      <w:pPr>
        <w:tabs>
          <w:tab w:val="num" w:pos="568"/>
        </w:tabs>
        <w:ind w:left="568" w:hanging="284"/>
      </w:pPr>
      <w:rPr>
        <w:rFonts w:ascii="Symbol" w:hAnsi="Symbol" w:hint="default"/>
        <w:b w:val="0"/>
        <w:i w:val="0"/>
        <w:color w:val="00AB84" w:themeColor="accent1"/>
        <w:sz w:val="22"/>
      </w:rPr>
    </w:lvl>
    <w:lvl w:ilvl="1">
      <w:start w:val="1"/>
      <w:numFmt w:val="bullet"/>
      <w:lvlText w:val="•"/>
      <w:lvlJc w:val="left"/>
      <w:pPr>
        <w:tabs>
          <w:tab w:val="num" w:pos="851"/>
        </w:tabs>
        <w:ind w:left="851" w:hanging="283"/>
      </w:pPr>
      <w:rPr>
        <w:rFonts w:ascii="Symbol" w:hAnsi="Symbol" w:hint="default"/>
        <w:b w:val="0"/>
        <w:i w:val="0"/>
        <w:color w:val="000000" w:themeColor="text1"/>
        <w:sz w:val="22"/>
      </w:rPr>
    </w:lvl>
    <w:lvl w:ilvl="2">
      <w:start w:val="1"/>
      <w:numFmt w:val="bullet"/>
      <w:lvlText w:val="•"/>
      <w:lvlJc w:val="left"/>
      <w:pPr>
        <w:tabs>
          <w:tab w:val="num" w:pos="1135"/>
        </w:tabs>
        <w:ind w:left="1135" w:hanging="284"/>
      </w:pPr>
      <w:rPr>
        <w:rFonts w:ascii="Symbol" w:hAnsi="Symbol" w:hint="default"/>
        <w:b w:val="0"/>
        <w:i w:val="0"/>
        <w:color w:val="000000" w:themeColor="text1"/>
        <w:sz w:val="22"/>
      </w:rPr>
    </w:lvl>
    <w:lvl w:ilvl="3">
      <w:start w:val="1"/>
      <w:numFmt w:val="bullet"/>
      <w:lvlText w:val="•"/>
      <w:lvlJc w:val="left"/>
      <w:pPr>
        <w:ind w:left="1418" w:hanging="283"/>
      </w:pPr>
      <w:rPr>
        <w:rFonts w:ascii="Symbol" w:hAnsi="Symbol" w:hint="default"/>
        <w:b w:val="0"/>
        <w:i w:val="0"/>
        <w:color w:val="000000" w:themeColor="text1"/>
        <w:sz w:val="22"/>
      </w:rPr>
    </w:lvl>
    <w:lvl w:ilvl="4">
      <w:start w:val="1"/>
      <w:numFmt w:val="bullet"/>
      <w:lvlText w:val="•"/>
      <w:lvlJc w:val="left"/>
      <w:pPr>
        <w:ind w:left="1702" w:hanging="284"/>
      </w:pPr>
      <w:rPr>
        <w:rFonts w:ascii="Lato Light" w:hAnsi="Lato Light" w:hint="default"/>
        <w:color w:val="001E60" w:themeColor="text2"/>
      </w:rPr>
    </w:lvl>
    <w:lvl w:ilvl="5">
      <w:start w:val="1"/>
      <w:numFmt w:val="bullet"/>
      <w:lvlText w:val="•"/>
      <w:lvlJc w:val="left"/>
      <w:pPr>
        <w:tabs>
          <w:tab w:val="num" w:pos="1646"/>
        </w:tabs>
        <w:ind w:left="1646" w:hanging="227"/>
      </w:pPr>
      <w:rPr>
        <w:rFonts w:ascii="Lato Light" w:hAnsi="Lato Light" w:hint="default"/>
        <w:color w:val="001E60" w:themeColor="text2"/>
      </w:rPr>
    </w:lvl>
    <w:lvl w:ilvl="6">
      <w:start w:val="1"/>
      <w:numFmt w:val="bullet"/>
      <w:lvlText w:val="•"/>
      <w:lvlJc w:val="left"/>
      <w:pPr>
        <w:tabs>
          <w:tab w:val="num" w:pos="1873"/>
        </w:tabs>
        <w:ind w:left="1873" w:hanging="227"/>
      </w:pPr>
      <w:rPr>
        <w:rFonts w:ascii="Lato Light" w:hAnsi="Lato Light" w:hint="default"/>
        <w:color w:val="001E60" w:themeColor="text2"/>
      </w:rPr>
    </w:lvl>
    <w:lvl w:ilvl="7">
      <w:start w:val="1"/>
      <w:numFmt w:val="bullet"/>
      <w:lvlText w:val="•"/>
      <w:lvlJc w:val="left"/>
      <w:pPr>
        <w:tabs>
          <w:tab w:val="num" w:pos="2100"/>
        </w:tabs>
        <w:ind w:left="2100" w:hanging="227"/>
      </w:pPr>
      <w:rPr>
        <w:rFonts w:ascii="Lato Light" w:hAnsi="Lato Light" w:hint="default"/>
        <w:color w:val="001E60" w:themeColor="text2"/>
      </w:rPr>
    </w:lvl>
    <w:lvl w:ilvl="8">
      <w:start w:val="1"/>
      <w:numFmt w:val="bullet"/>
      <w:lvlText w:val="•"/>
      <w:lvlJc w:val="left"/>
      <w:pPr>
        <w:tabs>
          <w:tab w:val="num" w:pos="2327"/>
        </w:tabs>
        <w:ind w:left="2327" w:hanging="227"/>
      </w:pPr>
      <w:rPr>
        <w:rFonts w:ascii="Lato Light" w:hAnsi="Lato Light" w:hint="default"/>
        <w:color w:val="001E60" w:themeColor="text2"/>
      </w:rPr>
    </w:lvl>
  </w:abstractNum>
  <w:abstractNum w:abstractNumId="8" w15:restartNumberingAfterBreak="0">
    <w:nsid w:val="67394E50"/>
    <w:multiLevelType w:val="hybridMultilevel"/>
    <w:tmpl w:val="DC347190"/>
    <w:lvl w:ilvl="0" w:tplc="D46E3A96">
      <w:numFmt w:val="bullet"/>
      <w:lvlText w:val="-"/>
      <w:lvlJc w:val="left"/>
      <w:pPr>
        <w:ind w:left="720" w:hanging="360"/>
      </w:pPr>
      <w:rPr>
        <w:rFonts w:ascii="Sora Light" w:eastAsia="Book Antiqua" w:hAnsi="Sora Light" w:cs="Sora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C312C3"/>
    <w:multiLevelType w:val="multilevel"/>
    <w:tmpl w:val="E63E8084"/>
    <w:styleLink w:val="CurrentList2"/>
    <w:lvl w:ilvl="0">
      <w:start w:val="1"/>
      <w:numFmt w:val="bullet"/>
      <w:lvlText w:val="•"/>
      <w:lvlJc w:val="left"/>
      <w:pPr>
        <w:tabs>
          <w:tab w:val="num" w:pos="284"/>
        </w:tabs>
        <w:ind w:left="284" w:hanging="284"/>
      </w:pPr>
      <w:rPr>
        <w:rFonts w:ascii="Symbol" w:hAnsi="Symbol" w:hint="default"/>
        <w:b w:val="0"/>
        <w:i w:val="0"/>
        <w:color w:val="00AB84" w:themeColor="accent1"/>
        <w:sz w:val="22"/>
      </w:rPr>
    </w:lvl>
    <w:lvl w:ilvl="1">
      <w:start w:val="1"/>
      <w:numFmt w:val="bullet"/>
      <w:lvlText w:val="•"/>
      <w:lvlJc w:val="left"/>
      <w:pPr>
        <w:tabs>
          <w:tab w:val="num" w:pos="567"/>
        </w:tabs>
        <w:ind w:left="567" w:hanging="283"/>
      </w:pPr>
      <w:rPr>
        <w:rFonts w:ascii="Symbol" w:hAnsi="Symbol" w:hint="default"/>
        <w:b w:val="0"/>
        <w:i w:val="0"/>
        <w:color w:val="000000" w:themeColor="text1"/>
        <w:sz w:val="22"/>
      </w:rPr>
    </w:lvl>
    <w:lvl w:ilvl="2">
      <w:start w:val="1"/>
      <w:numFmt w:val="bullet"/>
      <w:lvlText w:val="•"/>
      <w:lvlJc w:val="left"/>
      <w:pPr>
        <w:tabs>
          <w:tab w:val="num" w:pos="851"/>
        </w:tabs>
        <w:ind w:left="851" w:hanging="284"/>
      </w:pPr>
      <w:rPr>
        <w:rFonts w:ascii="Symbol" w:hAnsi="Symbol" w:hint="default"/>
        <w:b w:val="0"/>
        <w:i w:val="0"/>
        <w:color w:val="000000" w:themeColor="text1"/>
        <w:sz w:val="22"/>
      </w:rPr>
    </w:lvl>
    <w:lvl w:ilvl="3">
      <w:start w:val="1"/>
      <w:numFmt w:val="bullet"/>
      <w:lvlText w:val="•"/>
      <w:lvlJc w:val="left"/>
      <w:pPr>
        <w:ind w:left="1134" w:hanging="283"/>
      </w:pPr>
      <w:rPr>
        <w:rFonts w:ascii="Symbol" w:hAnsi="Symbol" w:hint="default"/>
        <w:b w:val="0"/>
        <w:i w:val="0"/>
        <w:color w:val="000000" w:themeColor="text1"/>
        <w:sz w:val="22"/>
      </w:rPr>
    </w:lvl>
    <w:lvl w:ilvl="4">
      <w:start w:val="1"/>
      <w:numFmt w:val="bullet"/>
      <w:lvlText w:val="•"/>
      <w:lvlJc w:val="left"/>
      <w:pPr>
        <w:ind w:left="1418" w:hanging="284"/>
      </w:pPr>
      <w:rPr>
        <w:rFonts w:ascii="Lato Light" w:hAnsi="Lato Light" w:hint="default"/>
        <w:color w:val="001E60" w:themeColor="text2"/>
      </w:rPr>
    </w:lvl>
    <w:lvl w:ilvl="5">
      <w:start w:val="1"/>
      <w:numFmt w:val="bullet"/>
      <w:lvlText w:val="•"/>
      <w:lvlJc w:val="left"/>
      <w:pPr>
        <w:tabs>
          <w:tab w:val="num" w:pos="1362"/>
        </w:tabs>
        <w:ind w:left="1362" w:hanging="227"/>
      </w:pPr>
      <w:rPr>
        <w:rFonts w:ascii="Lato Light" w:hAnsi="Lato Light" w:hint="default"/>
        <w:color w:val="001E60" w:themeColor="text2"/>
      </w:rPr>
    </w:lvl>
    <w:lvl w:ilvl="6">
      <w:start w:val="1"/>
      <w:numFmt w:val="bullet"/>
      <w:lvlText w:val="•"/>
      <w:lvlJc w:val="left"/>
      <w:pPr>
        <w:tabs>
          <w:tab w:val="num" w:pos="1589"/>
        </w:tabs>
        <w:ind w:left="1589" w:hanging="227"/>
      </w:pPr>
      <w:rPr>
        <w:rFonts w:ascii="Lato Light" w:hAnsi="Lato Light" w:hint="default"/>
        <w:color w:val="001E60" w:themeColor="text2"/>
      </w:rPr>
    </w:lvl>
    <w:lvl w:ilvl="7">
      <w:start w:val="1"/>
      <w:numFmt w:val="bullet"/>
      <w:lvlText w:val="•"/>
      <w:lvlJc w:val="left"/>
      <w:pPr>
        <w:tabs>
          <w:tab w:val="num" w:pos="1816"/>
        </w:tabs>
        <w:ind w:left="1816" w:hanging="227"/>
      </w:pPr>
      <w:rPr>
        <w:rFonts w:ascii="Lato Light" w:hAnsi="Lato Light" w:hint="default"/>
        <w:color w:val="001E60" w:themeColor="text2"/>
      </w:rPr>
    </w:lvl>
    <w:lvl w:ilvl="8">
      <w:start w:val="1"/>
      <w:numFmt w:val="bullet"/>
      <w:lvlText w:val="•"/>
      <w:lvlJc w:val="left"/>
      <w:pPr>
        <w:tabs>
          <w:tab w:val="num" w:pos="2043"/>
        </w:tabs>
        <w:ind w:left="2043" w:hanging="227"/>
      </w:pPr>
      <w:rPr>
        <w:rFonts w:ascii="Lato Light" w:hAnsi="Lato Light" w:hint="default"/>
        <w:color w:val="001E60" w:themeColor="text2"/>
      </w:rPr>
    </w:lvl>
  </w:abstractNum>
  <w:num w:numId="1" w16cid:durableId="547688245">
    <w:abstractNumId w:val="4"/>
  </w:num>
  <w:num w:numId="2" w16cid:durableId="667909150">
    <w:abstractNumId w:val="2"/>
  </w:num>
  <w:num w:numId="3" w16cid:durableId="1737849351">
    <w:abstractNumId w:val="5"/>
  </w:num>
  <w:num w:numId="4" w16cid:durableId="2044283395">
    <w:abstractNumId w:val="6"/>
  </w:num>
  <w:num w:numId="5" w16cid:durableId="2054577945">
    <w:abstractNumId w:val="0"/>
  </w:num>
  <w:num w:numId="6" w16cid:durableId="294021305">
    <w:abstractNumId w:val="7"/>
  </w:num>
  <w:num w:numId="7" w16cid:durableId="1875145965">
    <w:abstractNumId w:val="9"/>
  </w:num>
  <w:num w:numId="8" w16cid:durableId="1190727883">
    <w:abstractNumId w:val="8"/>
  </w:num>
  <w:num w:numId="9" w16cid:durableId="810824458">
    <w:abstractNumId w:val="3"/>
  </w:num>
  <w:num w:numId="10" w16cid:durableId="204997005">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6C1"/>
    <w:rsid w:val="000004BA"/>
    <w:rsid w:val="00000773"/>
    <w:rsid w:val="00004844"/>
    <w:rsid w:val="00004AC5"/>
    <w:rsid w:val="00004F7B"/>
    <w:rsid w:val="00005149"/>
    <w:rsid w:val="00007340"/>
    <w:rsid w:val="00010159"/>
    <w:rsid w:val="000131FA"/>
    <w:rsid w:val="0001347B"/>
    <w:rsid w:val="00015D23"/>
    <w:rsid w:val="00016A51"/>
    <w:rsid w:val="00016B4E"/>
    <w:rsid w:val="00017177"/>
    <w:rsid w:val="0001775B"/>
    <w:rsid w:val="00022922"/>
    <w:rsid w:val="00023C07"/>
    <w:rsid w:val="00023F91"/>
    <w:rsid w:val="00024285"/>
    <w:rsid w:val="00024B2D"/>
    <w:rsid w:val="0002549B"/>
    <w:rsid w:val="000257F1"/>
    <w:rsid w:val="00026113"/>
    <w:rsid w:val="0002677A"/>
    <w:rsid w:val="00027103"/>
    <w:rsid w:val="00027972"/>
    <w:rsid w:val="000300EC"/>
    <w:rsid w:val="00031288"/>
    <w:rsid w:val="00033850"/>
    <w:rsid w:val="00034541"/>
    <w:rsid w:val="00034CAE"/>
    <w:rsid w:val="0003514C"/>
    <w:rsid w:val="0003681D"/>
    <w:rsid w:val="00036937"/>
    <w:rsid w:val="00037056"/>
    <w:rsid w:val="0003710E"/>
    <w:rsid w:val="00040D4E"/>
    <w:rsid w:val="00041183"/>
    <w:rsid w:val="00041BC9"/>
    <w:rsid w:val="00041FCE"/>
    <w:rsid w:val="00042CB0"/>
    <w:rsid w:val="00042F49"/>
    <w:rsid w:val="000453B7"/>
    <w:rsid w:val="0004570E"/>
    <w:rsid w:val="00045805"/>
    <w:rsid w:val="00045E90"/>
    <w:rsid w:val="00046B2F"/>
    <w:rsid w:val="00046DCB"/>
    <w:rsid w:val="00050ED2"/>
    <w:rsid w:val="0005181E"/>
    <w:rsid w:val="0005256C"/>
    <w:rsid w:val="00053429"/>
    <w:rsid w:val="0005382C"/>
    <w:rsid w:val="00053A31"/>
    <w:rsid w:val="00053DA6"/>
    <w:rsid w:val="0005440D"/>
    <w:rsid w:val="00054B8B"/>
    <w:rsid w:val="00055356"/>
    <w:rsid w:val="000555FA"/>
    <w:rsid w:val="00055FA9"/>
    <w:rsid w:val="0005645E"/>
    <w:rsid w:val="00056C11"/>
    <w:rsid w:val="00057310"/>
    <w:rsid w:val="0006094D"/>
    <w:rsid w:val="00061B10"/>
    <w:rsid w:val="00061E6F"/>
    <w:rsid w:val="00063338"/>
    <w:rsid w:val="00063B38"/>
    <w:rsid w:val="00063D4E"/>
    <w:rsid w:val="00064A4D"/>
    <w:rsid w:val="00064F3D"/>
    <w:rsid w:val="0006515A"/>
    <w:rsid w:val="000655D4"/>
    <w:rsid w:val="00065DF9"/>
    <w:rsid w:val="000677CA"/>
    <w:rsid w:val="00070879"/>
    <w:rsid w:val="000710BC"/>
    <w:rsid w:val="00071544"/>
    <w:rsid w:val="00072B22"/>
    <w:rsid w:val="000732FA"/>
    <w:rsid w:val="00075B23"/>
    <w:rsid w:val="000762B4"/>
    <w:rsid w:val="00076C0B"/>
    <w:rsid w:val="00077A9C"/>
    <w:rsid w:val="0008081E"/>
    <w:rsid w:val="00080CAF"/>
    <w:rsid w:val="000811F2"/>
    <w:rsid w:val="00082849"/>
    <w:rsid w:val="00082851"/>
    <w:rsid w:val="00082DA5"/>
    <w:rsid w:val="000861EA"/>
    <w:rsid w:val="00086985"/>
    <w:rsid w:val="00086CB5"/>
    <w:rsid w:val="00087BCC"/>
    <w:rsid w:val="00087F2F"/>
    <w:rsid w:val="00087FB2"/>
    <w:rsid w:val="00092683"/>
    <w:rsid w:val="00093C20"/>
    <w:rsid w:val="00093F3C"/>
    <w:rsid w:val="0009421D"/>
    <w:rsid w:val="000954D5"/>
    <w:rsid w:val="00095528"/>
    <w:rsid w:val="0009627E"/>
    <w:rsid w:val="000966C2"/>
    <w:rsid w:val="0009694E"/>
    <w:rsid w:val="00096BC5"/>
    <w:rsid w:val="00097DF4"/>
    <w:rsid w:val="000A04BA"/>
    <w:rsid w:val="000A0B7D"/>
    <w:rsid w:val="000A2B40"/>
    <w:rsid w:val="000A3A3D"/>
    <w:rsid w:val="000A3EEB"/>
    <w:rsid w:val="000A4832"/>
    <w:rsid w:val="000A52B9"/>
    <w:rsid w:val="000A5B29"/>
    <w:rsid w:val="000A78DE"/>
    <w:rsid w:val="000A7ADF"/>
    <w:rsid w:val="000A7AE9"/>
    <w:rsid w:val="000A7C13"/>
    <w:rsid w:val="000B0EAD"/>
    <w:rsid w:val="000B1AC5"/>
    <w:rsid w:val="000B1DAF"/>
    <w:rsid w:val="000B23F1"/>
    <w:rsid w:val="000B2A26"/>
    <w:rsid w:val="000B41E5"/>
    <w:rsid w:val="000B5853"/>
    <w:rsid w:val="000B5A85"/>
    <w:rsid w:val="000B5D1C"/>
    <w:rsid w:val="000B5D9A"/>
    <w:rsid w:val="000B7185"/>
    <w:rsid w:val="000B783B"/>
    <w:rsid w:val="000C014A"/>
    <w:rsid w:val="000C1154"/>
    <w:rsid w:val="000C231B"/>
    <w:rsid w:val="000C2795"/>
    <w:rsid w:val="000C2C83"/>
    <w:rsid w:val="000C2CAE"/>
    <w:rsid w:val="000C3F51"/>
    <w:rsid w:val="000C3F82"/>
    <w:rsid w:val="000C4CA6"/>
    <w:rsid w:val="000C4E0C"/>
    <w:rsid w:val="000C5445"/>
    <w:rsid w:val="000C580F"/>
    <w:rsid w:val="000C712D"/>
    <w:rsid w:val="000C76DC"/>
    <w:rsid w:val="000C7804"/>
    <w:rsid w:val="000D0433"/>
    <w:rsid w:val="000D165F"/>
    <w:rsid w:val="000D1B9D"/>
    <w:rsid w:val="000D2C13"/>
    <w:rsid w:val="000D4577"/>
    <w:rsid w:val="000D4A12"/>
    <w:rsid w:val="000D4B75"/>
    <w:rsid w:val="000D4D82"/>
    <w:rsid w:val="000D4DCC"/>
    <w:rsid w:val="000D533B"/>
    <w:rsid w:val="000D657A"/>
    <w:rsid w:val="000D7057"/>
    <w:rsid w:val="000D7676"/>
    <w:rsid w:val="000D7B39"/>
    <w:rsid w:val="000D7BEA"/>
    <w:rsid w:val="000E2B45"/>
    <w:rsid w:val="000E3EDA"/>
    <w:rsid w:val="000E4729"/>
    <w:rsid w:val="000E5021"/>
    <w:rsid w:val="000E74B2"/>
    <w:rsid w:val="000E7DF8"/>
    <w:rsid w:val="000E7E08"/>
    <w:rsid w:val="000F178A"/>
    <w:rsid w:val="000F1D1C"/>
    <w:rsid w:val="000F386C"/>
    <w:rsid w:val="000F45C3"/>
    <w:rsid w:val="000F5C57"/>
    <w:rsid w:val="000F66C4"/>
    <w:rsid w:val="000F69F5"/>
    <w:rsid w:val="000F738F"/>
    <w:rsid w:val="000F78CA"/>
    <w:rsid w:val="00101D1C"/>
    <w:rsid w:val="0010304A"/>
    <w:rsid w:val="00103392"/>
    <w:rsid w:val="00103AD5"/>
    <w:rsid w:val="001040AE"/>
    <w:rsid w:val="00104826"/>
    <w:rsid w:val="001057E4"/>
    <w:rsid w:val="0010604A"/>
    <w:rsid w:val="001060A9"/>
    <w:rsid w:val="00106B8C"/>
    <w:rsid w:val="00107322"/>
    <w:rsid w:val="0011006F"/>
    <w:rsid w:val="00110A71"/>
    <w:rsid w:val="00111B36"/>
    <w:rsid w:val="00111B45"/>
    <w:rsid w:val="0011214A"/>
    <w:rsid w:val="00112287"/>
    <w:rsid w:val="001127F9"/>
    <w:rsid w:val="001133D6"/>
    <w:rsid w:val="0011398E"/>
    <w:rsid w:val="00113ADD"/>
    <w:rsid w:val="00113F9F"/>
    <w:rsid w:val="00113FE7"/>
    <w:rsid w:val="00115933"/>
    <w:rsid w:val="001160C1"/>
    <w:rsid w:val="00116113"/>
    <w:rsid w:val="001161E3"/>
    <w:rsid w:val="001208F2"/>
    <w:rsid w:val="00121626"/>
    <w:rsid w:val="00121DEC"/>
    <w:rsid w:val="00121F0F"/>
    <w:rsid w:val="00122B15"/>
    <w:rsid w:val="00122D77"/>
    <w:rsid w:val="001232CC"/>
    <w:rsid w:val="00123EB8"/>
    <w:rsid w:val="001241BC"/>
    <w:rsid w:val="00126517"/>
    <w:rsid w:val="001272D3"/>
    <w:rsid w:val="00127659"/>
    <w:rsid w:val="00130C5F"/>
    <w:rsid w:val="00132549"/>
    <w:rsid w:val="001337BB"/>
    <w:rsid w:val="00135517"/>
    <w:rsid w:val="001355D3"/>
    <w:rsid w:val="00135EFE"/>
    <w:rsid w:val="0013632C"/>
    <w:rsid w:val="00136F1E"/>
    <w:rsid w:val="001372CB"/>
    <w:rsid w:val="001402A6"/>
    <w:rsid w:val="0014121F"/>
    <w:rsid w:val="00141397"/>
    <w:rsid w:val="00141427"/>
    <w:rsid w:val="001421FC"/>
    <w:rsid w:val="0014303F"/>
    <w:rsid w:val="0014330A"/>
    <w:rsid w:val="00143D6F"/>
    <w:rsid w:val="00143E36"/>
    <w:rsid w:val="00143F07"/>
    <w:rsid w:val="001459D5"/>
    <w:rsid w:val="00146BC5"/>
    <w:rsid w:val="00147196"/>
    <w:rsid w:val="00147BBB"/>
    <w:rsid w:val="00150C2A"/>
    <w:rsid w:val="00151B4E"/>
    <w:rsid w:val="00154A98"/>
    <w:rsid w:val="00156CF2"/>
    <w:rsid w:val="00156FCF"/>
    <w:rsid w:val="00160555"/>
    <w:rsid w:val="00160B32"/>
    <w:rsid w:val="00160E8E"/>
    <w:rsid w:val="00161012"/>
    <w:rsid w:val="00161713"/>
    <w:rsid w:val="00162E16"/>
    <w:rsid w:val="00164C85"/>
    <w:rsid w:val="001703B7"/>
    <w:rsid w:val="00171BC3"/>
    <w:rsid w:val="00171D16"/>
    <w:rsid w:val="001728A5"/>
    <w:rsid w:val="0017302C"/>
    <w:rsid w:val="0017429A"/>
    <w:rsid w:val="001744B2"/>
    <w:rsid w:val="00175882"/>
    <w:rsid w:val="00175BF4"/>
    <w:rsid w:val="0017605B"/>
    <w:rsid w:val="0017606A"/>
    <w:rsid w:val="00180B84"/>
    <w:rsid w:val="001817ED"/>
    <w:rsid w:val="00181D6A"/>
    <w:rsid w:val="001830AE"/>
    <w:rsid w:val="001843D4"/>
    <w:rsid w:val="0018516C"/>
    <w:rsid w:val="001855D6"/>
    <w:rsid w:val="00185620"/>
    <w:rsid w:val="001862C9"/>
    <w:rsid w:val="00190168"/>
    <w:rsid w:val="0019109B"/>
    <w:rsid w:val="001911BD"/>
    <w:rsid w:val="0019201B"/>
    <w:rsid w:val="001926EF"/>
    <w:rsid w:val="00192C2F"/>
    <w:rsid w:val="00193CC5"/>
    <w:rsid w:val="00194057"/>
    <w:rsid w:val="00194675"/>
    <w:rsid w:val="00197B50"/>
    <w:rsid w:val="001A0B10"/>
    <w:rsid w:val="001A12B0"/>
    <w:rsid w:val="001A1C20"/>
    <w:rsid w:val="001A2AF7"/>
    <w:rsid w:val="001A34AF"/>
    <w:rsid w:val="001B03EE"/>
    <w:rsid w:val="001B0830"/>
    <w:rsid w:val="001B0AC4"/>
    <w:rsid w:val="001B1BB4"/>
    <w:rsid w:val="001B377E"/>
    <w:rsid w:val="001B3E40"/>
    <w:rsid w:val="001B410F"/>
    <w:rsid w:val="001C0356"/>
    <w:rsid w:val="001C1EED"/>
    <w:rsid w:val="001C1F3A"/>
    <w:rsid w:val="001C31A3"/>
    <w:rsid w:val="001C4764"/>
    <w:rsid w:val="001C5286"/>
    <w:rsid w:val="001C62EA"/>
    <w:rsid w:val="001C6824"/>
    <w:rsid w:val="001C6918"/>
    <w:rsid w:val="001C765E"/>
    <w:rsid w:val="001C78A8"/>
    <w:rsid w:val="001C7CBE"/>
    <w:rsid w:val="001D033F"/>
    <w:rsid w:val="001D0FA1"/>
    <w:rsid w:val="001D12AA"/>
    <w:rsid w:val="001D1CA2"/>
    <w:rsid w:val="001D24F5"/>
    <w:rsid w:val="001D2699"/>
    <w:rsid w:val="001D26B1"/>
    <w:rsid w:val="001D3502"/>
    <w:rsid w:val="001D3DD1"/>
    <w:rsid w:val="001E0EC1"/>
    <w:rsid w:val="001E1057"/>
    <w:rsid w:val="001E106D"/>
    <w:rsid w:val="001E143C"/>
    <w:rsid w:val="001E2FBB"/>
    <w:rsid w:val="001E302E"/>
    <w:rsid w:val="001E3112"/>
    <w:rsid w:val="001E4979"/>
    <w:rsid w:val="001E49F0"/>
    <w:rsid w:val="001E5A10"/>
    <w:rsid w:val="001E6682"/>
    <w:rsid w:val="001E7670"/>
    <w:rsid w:val="001F0E35"/>
    <w:rsid w:val="001F1A9C"/>
    <w:rsid w:val="001F321D"/>
    <w:rsid w:val="001F426E"/>
    <w:rsid w:val="001F58D0"/>
    <w:rsid w:val="001F6668"/>
    <w:rsid w:val="001F692E"/>
    <w:rsid w:val="001F6AC1"/>
    <w:rsid w:val="00201ADD"/>
    <w:rsid w:val="00203151"/>
    <w:rsid w:val="002042FA"/>
    <w:rsid w:val="00204809"/>
    <w:rsid w:val="00204F38"/>
    <w:rsid w:val="00206EDA"/>
    <w:rsid w:val="00210E9A"/>
    <w:rsid w:val="00211806"/>
    <w:rsid w:val="00211852"/>
    <w:rsid w:val="00211EDF"/>
    <w:rsid w:val="00212A5B"/>
    <w:rsid w:val="002139B2"/>
    <w:rsid w:val="00213A25"/>
    <w:rsid w:val="002143C5"/>
    <w:rsid w:val="002147CE"/>
    <w:rsid w:val="00215618"/>
    <w:rsid w:val="00215B16"/>
    <w:rsid w:val="002162CB"/>
    <w:rsid w:val="00217326"/>
    <w:rsid w:val="0021743F"/>
    <w:rsid w:val="00220267"/>
    <w:rsid w:val="00220ADE"/>
    <w:rsid w:val="00220B58"/>
    <w:rsid w:val="00221FDA"/>
    <w:rsid w:val="00222099"/>
    <w:rsid w:val="00223C1D"/>
    <w:rsid w:val="00223EBA"/>
    <w:rsid w:val="002266D0"/>
    <w:rsid w:val="00226B1B"/>
    <w:rsid w:val="00230C36"/>
    <w:rsid w:val="00230DDD"/>
    <w:rsid w:val="00232420"/>
    <w:rsid w:val="0023429E"/>
    <w:rsid w:val="00234A5E"/>
    <w:rsid w:val="00234E71"/>
    <w:rsid w:val="00235DF4"/>
    <w:rsid w:val="00235F65"/>
    <w:rsid w:val="00236254"/>
    <w:rsid w:val="00237184"/>
    <w:rsid w:val="0023752D"/>
    <w:rsid w:val="00237CF1"/>
    <w:rsid w:val="00237F21"/>
    <w:rsid w:val="00240378"/>
    <w:rsid w:val="002419F8"/>
    <w:rsid w:val="00241AFE"/>
    <w:rsid w:val="0024254C"/>
    <w:rsid w:val="00242B00"/>
    <w:rsid w:val="00243336"/>
    <w:rsid w:val="00243A53"/>
    <w:rsid w:val="00244841"/>
    <w:rsid w:val="00245BE1"/>
    <w:rsid w:val="00246638"/>
    <w:rsid w:val="00246D2B"/>
    <w:rsid w:val="00247ACF"/>
    <w:rsid w:val="00247BDC"/>
    <w:rsid w:val="002514A1"/>
    <w:rsid w:val="002520F7"/>
    <w:rsid w:val="00252514"/>
    <w:rsid w:val="0025285B"/>
    <w:rsid w:val="00253B60"/>
    <w:rsid w:val="00253BF4"/>
    <w:rsid w:val="0025402E"/>
    <w:rsid w:val="00254C72"/>
    <w:rsid w:val="002550AF"/>
    <w:rsid w:val="00255547"/>
    <w:rsid w:val="00256CE4"/>
    <w:rsid w:val="00256E09"/>
    <w:rsid w:val="00260CEC"/>
    <w:rsid w:val="00261622"/>
    <w:rsid w:val="0026270E"/>
    <w:rsid w:val="002628A1"/>
    <w:rsid w:val="0026434E"/>
    <w:rsid w:val="002644D8"/>
    <w:rsid w:val="00264751"/>
    <w:rsid w:val="0026788D"/>
    <w:rsid w:val="00271609"/>
    <w:rsid w:val="0027195E"/>
    <w:rsid w:val="00274412"/>
    <w:rsid w:val="00276695"/>
    <w:rsid w:val="00276E69"/>
    <w:rsid w:val="0027754B"/>
    <w:rsid w:val="00277667"/>
    <w:rsid w:val="00277C8D"/>
    <w:rsid w:val="00280553"/>
    <w:rsid w:val="002807AB"/>
    <w:rsid w:val="00280931"/>
    <w:rsid w:val="00280978"/>
    <w:rsid w:val="002813A0"/>
    <w:rsid w:val="00281458"/>
    <w:rsid w:val="00281F0E"/>
    <w:rsid w:val="00282763"/>
    <w:rsid w:val="002829A5"/>
    <w:rsid w:val="0028438A"/>
    <w:rsid w:val="00286BDC"/>
    <w:rsid w:val="00290D32"/>
    <w:rsid w:val="002917FC"/>
    <w:rsid w:val="002922E6"/>
    <w:rsid w:val="00292DA6"/>
    <w:rsid w:val="002937C8"/>
    <w:rsid w:val="0029383E"/>
    <w:rsid w:val="0029383F"/>
    <w:rsid w:val="0029461C"/>
    <w:rsid w:val="00295D8E"/>
    <w:rsid w:val="00296A2D"/>
    <w:rsid w:val="002970AC"/>
    <w:rsid w:val="002973A1"/>
    <w:rsid w:val="002A004D"/>
    <w:rsid w:val="002A0231"/>
    <w:rsid w:val="002A2389"/>
    <w:rsid w:val="002A2EB2"/>
    <w:rsid w:val="002A4BBF"/>
    <w:rsid w:val="002A5FFD"/>
    <w:rsid w:val="002A632C"/>
    <w:rsid w:val="002A6F72"/>
    <w:rsid w:val="002A7E4A"/>
    <w:rsid w:val="002B1109"/>
    <w:rsid w:val="002B124A"/>
    <w:rsid w:val="002B21F9"/>
    <w:rsid w:val="002B364E"/>
    <w:rsid w:val="002B47C4"/>
    <w:rsid w:val="002B633E"/>
    <w:rsid w:val="002B6A26"/>
    <w:rsid w:val="002B76BB"/>
    <w:rsid w:val="002C1DB8"/>
    <w:rsid w:val="002C2EDE"/>
    <w:rsid w:val="002C3873"/>
    <w:rsid w:val="002C3E75"/>
    <w:rsid w:val="002C4EC2"/>
    <w:rsid w:val="002C5567"/>
    <w:rsid w:val="002C73D7"/>
    <w:rsid w:val="002C744D"/>
    <w:rsid w:val="002C7E60"/>
    <w:rsid w:val="002D0011"/>
    <w:rsid w:val="002D04B9"/>
    <w:rsid w:val="002D127B"/>
    <w:rsid w:val="002D1E9D"/>
    <w:rsid w:val="002D2679"/>
    <w:rsid w:val="002D340A"/>
    <w:rsid w:val="002D38DB"/>
    <w:rsid w:val="002D42A6"/>
    <w:rsid w:val="002D4F4F"/>
    <w:rsid w:val="002D5D37"/>
    <w:rsid w:val="002D67AB"/>
    <w:rsid w:val="002D6B0B"/>
    <w:rsid w:val="002D6C5A"/>
    <w:rsid w:val="002D6D19"/>
    <w:rsid w:val="002D732E"/>
    <w:rsid w:val="002D755F"/>
    <w:rsid w:val="002E0012"/>
    <w:rsid w:val="002E03D9"/>
    <w:rsid w:val="002E0C34"/>
    <w:rsid w:val="002E1EE1"/>
    <w:rsid w:val="002E28EB"/>
    <w:rsid w:val="002E2E3F"/>
    <w:rsid w:val="002E4CB6"/>
    <w:rsid w:val="002E542F"/>
    <w:rsid w:val="002E5F2A"/>
    <w:rsid w:val="002F0979"/>
    <w:rsid w:val="002F106C"/>
    <w:rsid w:val="002F1156"/>
    <w:rsid w:val="002F227F"/>
    <w:rsid w:val="002F2504"/>
    <w:rsid w:val="002F2623"/>
    <w:rsid w:val="002F2DED"/>
    <w:rsid w:val="002F3089"/>
    <w:rsid w:val="002F3B57"/>
    <w:rsid w:val="002F5563"/>
    <w:rsid w:val="002F55E0"/>
    <w:rsid w:val="002F58F5"/>
    <w:rsid w:val="002F617B"/>
    <w:rsid w:val="002F68FF"/>
    <w:rsid w:val="002F72F3"/>
    <w:rsid w:val="002F7B4A"/>
    <w:rsid w:val="002F7C25"/>
    <w:rsid w:val="0030086B"/>
    <w:rsid w:val="00301492"/>
    <w:rsid w:val="0030188B"/>
    <w:rsid w:val="003019F5"/>
    <w:rsid w:val="00301F7B"/>
    <w:rsid w:val="003027F2"/>
    <w:rsid w:val="0030376D"/>
    <w:rsid w:val="00304B94"/>
    <w:rsid w:val="00304CD0"/>
    <w:rsid w:val="00304E7A"/>
    <w:rsid w:val="00305370"/>
    <w:rsid w:val="003053A7"/>
    <w:rsid w:val="00305CDA"/>
    <w:rsid w:val="0030692A"/>
    <w:rsid w:val="00306B06"/>
    <w:rsid w:val="00307B4F"/>
    <w:rsid w:val="00307BCA"/>
    <w:rsid w:val="00311487"/>
    <w:rsid w:val="00312DB5"/>
    <w:rsid w:val="0031365B"/>
    <w:rsid w:val="0031369A"/>
    <w:rsid w:val="003139DC"/>
    <w:rsid w:val="00314BEE"/>
    <w:rsid w:val="00314F80"/>
    <w:rsid w:val="00315E40"/>
    <w:rsid w:val="0031693D"/>
    <w:rsid w:val="003175A5"/>
    <w:rsid w:val="003177FC"/>
    <w:rsid w:val="00320183"/>
    <w:rsid w:val="0032034C"/>
    <w:rsid w:val="003210E1"/>
    <w:rsid w:val="0032111C"/>
    <w:rsid w:val="00321396"/>
    <w:rsid w:val="00321ED3"/>
    <w:rsid w:val="003235CE"/>
    <w:rsid w:val="00323747"/>
    <w:rsid w:val="003244E5"/>
    <w:rsid w:val="00330359"/>
    <w:rsid w:val="00330E1E"/>
    <w:rsid w:val="00330F4D"/>
    <w:rsid w:val="00331ADA"/>
    <w:rsid w:val="00332FEB"/>
    <w:rsid w:val="00335630"/>
    <w:rsid w:val="00335828"/>
    <w:rsid w:val="00336C63"/>
    <w:rsid w:val="003406CF"/>
    <w:rsid w:val="00340822"/>
    <w:rsid w:val="0034108B"/>
    <w:rsid w:val="00342CFB"/>
    <w:rsid w:val="0034333F"/>
    <w:rsid w:val="00344212"/>
    <w:rsid w:val="00345145"/>
    <w:rsid w:val="00346055"/>
    <w:rsid w:val="00346231"/>
    <w:rsid w:val="00346554"/>
    <w:rsid w:val="00347250"/>
    <w:rsid w:val="00347662"/>
    <w:rsid w:val="00350077"/>
    <w:rsid w:val="00352826"/>
    <w:rsid w:val="00354187"/>
    <w:rsid w:val="003574AF"/>
    <w:rsid w:val="00357768"/>
    <w:rsid w:val="0035795D"/>
    <w:rsid w:val="00360A3D"/>
    <w:rsid w:val="003616F5"/>
    <w:rsid w:val="00362D4F"/>
    <w:rsid w:val="003646BE"/>
    <w:rsid w:val="00364BA1"/>
    <w:rsid w:val="00365819"/>
    <w:rsid w:val="00366AD7"/>
    <w:rsid w:val="00367DC9"/>
    <w:rsid w:val="00370C6F"/>
    <w:rsid w:val="00370D5C"/>
    <w:rsid w:val="00370ECA"/>
    <w:rsid w:val="00371591"/>
    <w:rsid w:val="00371973"/>
    <w:rsid w:val="00371A1A"/>
    <w:rsid w:val="00374AFB"/>
    <w:rsid w:val="00375592"/>
    <w:rsid w:val="00375ADC"/>
    <w:rsid w:val="0037618C"/>
    <w:rsid w:val="00376392"/>
    <w:rsid w:val="003764B5"/>
    <w:rsid w:val="003774F1"/>
    <w:rsid w:val="00380EF3"/>
    <w:rsid w:val="00382EC3"/>
    <w:rsid w:val="003837C7"/>
    <w:rsid w:val="003839E0"/>
    <w:rsid w:val="003851D8"/>
    <w:rsid w:val="003853E1"/>
    <w:rsid w:val="00385416"/>
    <w:rsid w:val="00387387"/>
    <w:rsid w:val="0039035D"/>
    <w:rsid w:val="00392077"/>
    <w:rsid w:val="003935C1"/>
    <w:rsid w:val="003940FC"/>
    <w:rsid w:val="00394315"/>
    <w:rsid w:val="00394911"/>
    <w:rsid w:val="0039592C"/>
    <w:rsid w:val="00395C2C"/>
    <w:rsid w:val="00395F2F"/>
    <w:rsid w:val="00396D74"/>
    <w:rsid w:val="003971D6"/>
    <w:rsid w:val="00397839"/>
    <w:rsid w:val="003A186F"/>
    <w:rsid w:val="003A1C78"/>
    <w:rsid w:val="003A1DBB"/>
    <w:rsid w:val="003A2480"/>
    <w:rsid w:val="003A24DF"/>
    <w:rsid w:val="003A25A2"/>
    <w:rsid w:val="003A2B98"/>
    <w:rsid w:val="003A4828"/>
    <w:rsid w:val="003A5BDD"/>
    <w:rsid w:val="003A5D39"/>
    <w:rsid w:val="003A5E0C"/>
    <w:rsid w:val="003A60A6"/>
    <w:rsid w:val="003A7232"/>
    <w:rsid w:val="003B13E2"/>
    <w:rsid w:val="003B1622"/>
    <w:rsid w:val="003B1645"/>
    <w:rsid w:val="003B16EE"/>
    <w:rsid w:val="003B171F"/>
    <w:rsid w:val="003B21D5"/>
    <w:rsid w:val="003B3356"/>
    <w:rsid w:val="003B4828"/>
    <w:rsid w:val="003B4AFC"/>
    <w:rsid w:val="003B5489"/>
    <w:rsid w:val="003B55A9"/>
    <w:rsid w:val="003B574F"/>
    <w:rsid w:val="003B57C5"/>
    <w:rsid w:val="003B748E"/>
    <w:rsid w:val="003B7EE4"/>
    <w:rsid w:val="003C230A"/>
    <w:rsid w:val="003C3086"/>
    <w:rsid w:val="003C42CD"/>
    <w:rsid w:val="003C64CD"/>
    <w:rsid w:val="003C71CF"/>
    <w:rsid w:val="003C7B37"/>
    <w:rsid w:val="003D0865"/>
    <w:rsid w:val="003D1ADB"/>
    <w:rsid w:val="003D2448"/>
    <w:rsid w:val="003D33A4"/>
    <w:rsid w:val="003D34A8"/>
    <w:rsid w:val="003D35B1"/>
    <w:rsid w:val="003D4216"/>
    <w:rsid w:val="003D4516"/>
    <w:rsid w:val="003D4A99"/>
    <w:rsid w:val="003D5DBA"/>
    <w:rsid w:val="003D665B"/>
    <w:rsid w:val="003D6FDA"/>
    <w:rsid w:val="003D7710"/>
    <w:rsid w:val="003D7790"/>
    <w:rsid w:val="003E0FD4"/>
    <w:rsid w:val="003E1D54"/>
    <w:rsid w:val="003E2248"/>
    <w:rsid w:val="003E295B"/>
    <w:rsid w:val="003E2BA9"/>
    <w:rsid w:val="003E2C6E"/>
    <w:rsid w:val="003E31DF"/>
    <w:rsid w:val="003E3E26"/>
    <w:rsid w:val="003E3ECE"/>
    <w:rsid w:val="003E4B79"/>
    <w:rsid w:val="003E4C10"/>
    <w:rsid w:val="003E4E53"/>
    <w:rsid w:val="003E6391"/>
    <w:rsid w:val="003E666D"/>
    <w:rsid w:val="003E6BB4"/>
    <w:rsid w:val="003E6DBF"/>
    <w:rsid w:val="003E778E"/>
    <w:rsid w:val="003E7985"/>
    <w:rsid w:val="003F0A1F"/>
    <w:rsid w:val="003F0BC9"/>
    <w:rsid w:val="003F0FD1"/>
    <w:rsid w:val="003F1EDE"/>
    <w:rsid w:val="003F2AD4"/>
    <w:rsid w:val="003F34B4"/>
    <w:rsid w:val="003F6751"/>
    <w:rsid w:val="003F724D"/>
    <w:rsid w:val="003F7526"/>
    <w:rsid w:val="003F7909"/>
    <w:rsid w:val="003F7BB3"/>
    <w:rsid w:val="004011AB"/>
    <w:rsid w:val="004026D3"/>
    <w:rsid w:val="00403C02"/>
    <w:rsid w:val="0040528E"/>
    <w:rsid w:val="00405495"/>
    <w:rsid w:val="004055AE"/>
    <w:rsid w:val="00406B8C"/>
    <w:rsid w:val="00406ECD"/>
    <w:rsid w:val="004071C1"/>
    <w:rsid w:val="00407AE5"/>
    <w:rsid w:val="00407BD8"/>
    <w:rsid w:val="004139AE"/>
    <w:rsid w:val="00416867"/>
    <w:rsid w:val="00420D0C"/>
    <w:rsid w:val="00421488"/>
    <w:rsid w:val="00421F09"/>
    <w:rsid w:val="0042384D"/>
    <w:rsid w:val="00423EBB"/>
    <w:rsid w:val="0042561F"/>
    <w:rsid w:val="00426425"/>
    <w:rsid w:val="00426CC6"/>
    <w:rsid w:val="00426FD5"/>
    <w:rsid w:val="00430D0C"/>
    <w:rsid w:val="0043171B"/>
    <w:rsid w:val="004318D0"/>
    <w:rsid w:val="00433310"/>
    <w:rsid w:val="00433A92"/>
    <w:rsid w:val="0043440C"/>
    <w:rsid w:val="00434819"/>
    <w:rsid w:val="004359D6"/>
    <w:rsid w:val="0043636F"/>
    <w:rsid w:val="00436EFA"/>
    <w:rsid w:val="00436FC7"/>
    <w:rsid w:val="004374B4"/>
    <w:rsid w:val="00440CBD"/>
    <w:rsid w:val="0044130D"/>
    <w:rsid w:val="00442FB3"/>
    <w:rsid w:val="00443F3B"/>
    <w:rsid w:val="00444057"/>
    <w:rsid w:val="0044490A"/>
    <w:rsid w:val="0044600D"/>
    <w:rsid w:val="00446A95"/>
    <w:rsid w:val="00446D08"/>
    <w:rsid w:val="00446F6E"/>
    <w:rsid w:val="00446F76"/>
    <w:rsid w:val="00454BB3"/>
    <w:rsid w:val="00455A61"/>
    <w:rsid w:val="0045688B"/>
    <w:rsid w:val="00456B5E"/>
    <w:rsid w:val="00456DB4"/>
    <w:rsid w:val="00457564"/>
    <w:rsid w:val="00460103"/>
    <w:rsid w:val="0046011C"/>
    <w:rsid w:val="00460727"/>
    <w:rsid w:val="00461229"/>
    <w:rsid w:val="0046289A"/>
    <w:rsid w:val="00462AB9"/>
    <w:rsid w:val="0046325F"/>
    <w:rsid w:val="00463A5B"/>
    <w:rsid w:val="0046519A"/>
    <w:rsid w:val="004652D2"/>
    <w:rsid w:val="0046587A"/>
    <w:rsid w:val="004658FD"/>
    <w:rsid w:val="00465EFA"/>
    <w:rsid w:val="00467217"/>
    <w:rsid w:val="004677BB"/>
    <w:rsid w:val="004714FF"/>
    <w:rsid w:val="004723DC"/>
    <w:rsid w:val="00472FC3"/>
    <w:rsid w:val="004747F7"/>
    <w:rsid w:val="00475672"/>
    <w:rsid w:val="00476221"/>
    <w:rsid w:val="00476393"/>
    <w:rsid w:val="004772DC"/>
    <w:rsid w:val="0047732F"/>
    <w:rsid w:val="004775C9"/>
    <w:rsid w:val="00477C48"/>
    <w:rsid w:val="00477ED4"/>
    <w:rsid w:val="00481A85"/>
    <w:rsid w:val="00482B32"/>
    <w:rsid w:val="00482F25"/>
    <w:rsid w:val="00483734"/>
    <w:rsid w:val="00484135"/>
    <w:rsid w:val="0048417F"/>
    <w:rsid w:val="00484562"/>
    <w:rsid w:val="00485B03"/>
    <w:rsid w:val="00490014"/>
    <w:rsid w:val="00490B1B"/>
    <w:rsid w:val="0049280C"/>
    <w:rsid w:val="00494369"/>
    <w:rsid w:val="00495328"/>
    <w:rsid w:val="00497CCE"/>
    <w:rsid w:val="00497EB5"/>
    <w:rsid w:val="004A055D"/>
    <w:rsid w:val="004A0CB8"/>
    <w:rsid w:val="004A1A2C"/>
    <w:rsid w:val="004A36A0"/>
    <w:rsid w:val="004A38E3"/>
    <w:rsid w:val="004A6080"/>
    <w:rsid w:val="004A64BA"/>
    <w:rsid w:val="004A77ED"/>
    <w:rsid w:val="004A7848"/>
    <w:rsid w:val="004A7B5F"/>
    <w:rsid w:val="004B0B4C"/>
    <w:rsid w:val="004B1248"/>
    <w:rsid w:val="004B174D"/>
    <w:rsid w:val="004B18B8"/>
    <w:rsid w:val="004B3B54"/>
    <w:rsid w:val="004B5C57"/>
    <w:rsid w:val="004B5C86"/>
    <w:rsid w:val="004B749D"/>
    <w:rsid w:val="004B7C12"/>
    <w:rsid w:val="004B7C39"/>
    <w:rsid w:val="004C0CC5"/>
    <w:rsid w:val="004C16FC"/>
    <w:rsid w:val="004C3514"/>
    <w:rsid w:val="004C51A6"/>
    <w:rsid w:val="004C5660"/>
    <w:rsid w:val="004C6C0A"/>
    <w:rsid w:val="004C6C83"/>
    <w:rsid w:val="004C6D0A"/>
    <w:rsid w:val="004C6E38"/>
    <w:rsid w:val="004C77C3"/>
    <w:rsid w:val="004D0173"/>
    <w:rsid w:val="004D055B"/>
    <w:rsid w:val="004D0F45"/>
    <w:rsid w:val="004D12F3"/>
    <w:rsid w:val="004D1785"/>
    <w:rsid w:val="004D1F9D"/>
    <w:rsid w:val="004D2203"/>
    <w:rsid w:val="004D291E"/>
    <w:rsid w:val="004D3A1F"/>
    <w:rsid w:val="004D3DE0"/>
    <w:rsid w:val="004D47D0"/>
    <w:rsid w:val="004D4B13"/>
    <w:rsid w:val="004D4E01"/>
    <w:rsid w:val="004D6473"/>
    <w:rsid w:val="004D68AF"/>
    <w:rsid w:val="004D7077"/>
    <w:rsid w:val="004D7238"/>
    <w:rsid w:val="004E0784"/>
    <w:rsid w:val="004E1417"/>
    <w:rsid w:val="004E17F7"/>
    <w:rsid w:val="004E2630"/>
    <w:rsid w:val="004E2897"/>
    <w:rsid w:val="004E2A8D"/>
    <w:rsid w:val="004E3821"/>
    <w:rsid w:val="004E3BA2"/>
    <w:rsid w:val="004E4CD0"/>
    <w:rsid w:val="004E5216"/>
    <w:rsid w:val="004E54F5"/>
    <w:rsid w:val="004E5656"/>
    <w:rsid w:val="004E58BA"/>
    <w:rsid w:val="004E5933"/>
    <w:rsid w:val="004E5A87"/>
    <w:rsid w:val="004E6739"/>
    <w:rsid w:val="004E6DDB"/>
    <w:rsid w:val="004E72E4"/>
    <w:rsid w:val="004F017E"/>
    <w:rsid w:val="004F0B39"/>
    <w:rsid w:val="004F10B7"/>
    <w:rsid w:val="004F2335"/>
    <w:rsid w:val="004F29A1"/>
    <w:rsid w:val="004F3E77"/>
    <w:rsid w:val="004F45A0"/>
    <w:rsid w:val="004F563A"/>
    <w:rsid w:val="004F6D02"/>
    <w:rsid w:val="004F7872"/>
    <w:rsid w:val="00501BD5"/>
    <w:rsid w:val="00502519"/>
    <w:rsid w:val="00503FF6"/>
    <w:rsid w:val="0050438B"/>
    <w:rsid w:val="0050447D"/>
    <w:rsid w:val="00505045"/>
    <w:rsid w:val="00505B31"/>
    <w:rsid w:val="00505D01"/>
    <w:rsid w:val="0050655F"/>
    <w:rsid w:val="0050778B"/>
    <w:rsid w:val="00507DAF"/>
    <w:rsid w:val="00507F2E"/>
    <w:rsid w:val="0051144E"/>
    <w:rsid w:val="0051292D"/>
    <w:rsid w:val="00512BF6"/>
    <w:rsid w:val="00512EF0"/>
    <w:rsid w:val="00513240"/>
    <w:rsid w:val="00513B99"/>
    <w:rsid w:val="005148C9"/>
    <w:rsid w:val="00515099"/>
    <w:rsid w:val="00515A00"/>
    <w:rsid w:val="00516E26"/>
    <w:rsid w:val="005175CF"/>
    <w:rsid w:val="00517742"/>
    <w:rsid w:val="00517BC7"/>
    <w:rsid w:val="0052057F"/>
    <w:rsid w:val="00520C95"/>
    <w:rsid w:val="00520D16"/>
    <w:rsid w:val="00520DD9"/>
    <w:rsid w:val="00520F04"/>
    <w:rsid w:val="00523AE0"/>
    <w:rsid w:val="005246F7"/>
    <w:rsid w:val="005247B5"/>
    <w:rsid w:val="00524B15"/>
    <w:rsid w:val="00524ECE"/>
    <w:rsid w:val="00525503"/>
    <w:rsid w:val="00526219"/>
    <w:rsid w:val="00527765"/>
    <w:rsid w:val="00527C5B"/>
    <w:rsid w:val="00527F59"/>
    <w:rsid w:val="005321D4"/>
    <w:rsid w:val="00534893"/>
    <w:rsid w:val="005349B2"/>
    <w:rsid w:val="00536924"/>
    <w:rsid w:val="0054361D"/>
    <w:rsid w:val="00543E10"/>
    <w:rsid w:val="00544604"/>
    <w:rsid w:val="005459D6"/>
    <w:rsid w:val="00546619"/>
    <w:rsid w:val="00546748"/>
    <w:rsid w:val="005467F1"/>
    <w:rsid w:val="0054695E"/>
    <w:rsid w:val="00547190"/>
    <w:rsid w:val="005500DF"/>
    <w:rsid w:val="00551C94"/>
    <w:rsid w:val="00552299"/>
    <w:rsid w:val="00552A6D"/>
    <w:rsid w:val="005539E2"/>
    <w:rsid w:val="00554001"/>
    <w:rsid w:val="005546AA"/>
    <w:rsid w:val="00555581"/>
    <w:rsid w:val="0055585E"/>
    <w:rsid w:val="00556409"/>
    <w:rsid w:val="005567ED"/>
    <w:rsid w:val="005572C1"/>
    <w:rsid w:val="00557F74"/>
    <w:rsid w:val="005604B3"/>
    <w:rsid w:val="00560ABC"/>
    <w:rsid w:val="00560C4A"/>
    <w:rsid w:val="00561D83"/>
    <w:rsid w:val="00562896"/>
    <w:rsid w:val="00564EF2"/>
    <w:rsid w:val="00566AE0"/>
    <w:rsid w:val="00571E0D"/>
    <w:rsid w:val="0057230B"/>
    <w:rsid w:val="00573CBD"/>
    <w:rsid w:val="0057518F"/>
    <w:rsid w:val="0057629A"/>
    <w:rsid w:val="0057631E"/>
    <w:rsid w:val="005767DC"/>
    <w:rsid w:val="00577ED8"/>
    <w:rsid w:val="0058045E"/>
    <w:rsid w:val="00580E31"/>
    <w:rsid w:val="00581013"/>
    <w:rsid w:val="00581F64"/>
    <w:rsid w:val="00582C18"/>
    <w:rsid w:val="00582FF3"/>
    <w:rsid w:val="00583B4A"/>
    <w:rsid w:val="00584BBB"/>
    <w:rsid w:val="00586F8A"/>
    <w:rsid w:val="00587892"/>
    <w:rsid w:val="0058793E"/>
    <w:rsid w:val="00587DA0"/>
    <w:rsid w:val="00587FB6"/>
    <w:rsid w:val="00590141"/>
    <w:rsid w:val="00591691"/>
    <w:rsid w:val="00596006"/>
    <w:rsid w:val="005A0128"/>
    <w:rsid w:val="005A0D0C"/>
    <w:rsid w:val="005A337F"/>
    <w:rsid w:val="005A3851"/>
    <w:rsid w:val="005A6724"/>
    <w:rsid w:val="005A6B1D"/>
    <w:rsid w:val="005A7121"/>
    <w:rsid w:val="005A78B5"/>
    <w:rsid w:val="005B038B"/>
    <w:rsid w:val="005B0845"/>
    <w:rsid w:val="005B0868"/>
    <w:rsid w:val="005B0906"/>
    <w:rsid w:val="005B0CD7"/>
    <w:rsid w:val="005B1571"/>
    <w:rsid w:val="005B173F"/>
    <w:rsid w:val="005B1B0B"/>
    <w:rsid w:val="005B2A3D"/>
    <w:rsid w:val="005B3CA0"/>
    <w:rsid w:val="005B4052"/>
    <w:rsid w:val="005B40D0"/>
    <w:rsid w:val="005B5409"/>
    <w:rsid w:val="005B5568"/>
    <w:rsid w:val="005B6BAB"/>
    <w:rsid w:val="005B7042"/>
    <w:rsid w:val="005B7139"/>
    <w:rsid w:val="005C05BA"/>
    <w:rsid w:val="005C10D3"/>
    <w:rsid w:val="005C1CCD"/>
    <w:rsid w:val="005C3E1B"/>
    <w:rsid w:val="005C66DC"/>
    <w:rsid w:val="005C679D"/>
    <w:rsid w:val="005C7216"/>
    <w:rsid w:val="005D080F"/>
    <w:rsid w:val="005D0CD6"/>
    <w:rsid w:val="005D1760"/>
    <w:rsid w:val="005D1ED7"/>
    <w:rsid w:val="005D1FB8"/>
    <w:rsid w:val="005D2DDB"/>
    <w:rsid w:val="005D537C"/>
    <w:rsid w:val="005D58D4"/>
    <w:rsid w:val="005D5D6A"/>
    <w:rsid w:val="005D690A"/>
    <w:rsid w:val="005D6DEB"/>
    <w:rsid w:val="005D6ED9"/>
    <w:rsid w:val="005D74F9"/>
    <w:rsid w:val="005D7848"/>
    <w:rsid w:val="005D7D11"/>
    <w:rsid w:val="005E1034"/>
    <w:rsid w:val="005E13B4"/>
    <w:rsid w:val="005E2613"/>
    <w:rsid w:val="005E32F8"/>
    <w:rsid w:val="005E391B"/>
    <w:rsid w:val="005E4092"/>
    <w:rsid w:val="005E4A9D"/>
    <w:rsid w:val="005E73CD"/>
    <w:rsid w:val="005E796D"/>
    <w:rsid w:val="005E7E98"/>
    <w:rsid w:val="005F1B21"/>
    <w:rsid w:val="005F1BD7"/>
    <w:rsid w:val="005F2BE1"/>
    <w:rsid w:val="005F574F"/>
    <w:rsid w:val="005F62DF"/>
    <w:rsid w:val="005F63A8"/>
    <w:rsid w:val="005F7055"/>
    <w:rsid w:val="005F755E"/>
    <w:rsid w:val="005F772C"/>
    <w:rsid w:val="005F7FE6"/>
    <w:rsid w:val="006001B8"/>
    <w:rsid w:val="00600588"/>
    <w:rsid w:val="00602BA4"/>
    <w:rsid w:val="00602FA0"/>
    <w:rsid w:val="00603FB2"/>
    <w:rsid w:val="0060468A"/>
    <w:rsid w:val="0060493C"/>
    <w:rsid w:val="00604D2F"/>
    <w:rsid w:val="006055D0"/>
    <w:rsid w:val="00606217"/>
    <w:rsid w:val="00606E0D"/>
    <w:rsid w:val="00610C75"/>
    <w:rsid w:val="00611262"/>
    <w:rsid w:val="0061320E"/>
    <w:rsid w:val="00614681"/>
    <w:rsid w:val="00614947"/>
    <w:rsid w:val="00615717"/>
    <w:rsid w:val="00615EC0"/>
    <w:rsid w:val="0061711E"/>
    <w:rsid w:val="006178F3"/>
    <w:rsid w:val="00620A08"/>
    <w:rsid w:val="0062187E"/>
    <w:rsid w:val="00621B08"/>
    <w:rsid w:val="00622C3C"/>
    <w:rsid w:val="00622D09"/>
    <w:rsid w:val="00623F84"/>
    <w:rsid w:val="0062411E"/>
    <w:rsid w:val="006245D0"/>
    <w:rsid w:val="00625F9C"/>
    <w:rsid w:val="00626480"/>
    <w:rsid w:val="00627088"/>
    <w:rsid w:val="006271D4"/>
    <w:rsid w:val="00630AD7"/>
    <w:rsid w:val="006323A5"/>
    <w:rsid w:val="00632E03"/>
    <w:rsid w:val="00634E82"/>
    <w:rsid w:val="00637017"/>
    <w:rsid w:val="00637E23"/>
    <w:rsid w:val="0064021F"/>
    <w:rsid w:val="00640961"/>
    <w:rsid w:val="00640EB2"/>
    <w:rsid w:val="0064106A"/>
    <w:rsid w:val="00641189"/>
    <w:rsid w:val="006411A7"/>
    <w:rsid w:val="00641FCD"/>
    <w:rsid w:val="0064209E"/>
    <w:rsid w:val="00643CF9"/>
    <w:rsid w:val="00645D74"/>
    <w:rsid w:val="00646985"/>
    <w:rsid w:val="00647254"/>
    <w:rsid w:val="00650023"/>
    <w:rsid w:val="00650436"/>
    <w:rsid w:val="00650CC7"/>
    <w:rsid w:val="00650E2F"/>
    <w:rsid w:val="00651A8F"/>
    <w:rsid w:val="0065275A"/>
    <w:rsid w:val="00652995"/>
    <w:rsid w:val="006540C6"/>
    <w:rsid w:val="00654255"/>
    <w:rsid w:val="00654702"/>
    <w:rsid w:val="006557F7"/>
    <w:rsid w:val="00656834"/>
    <w:rsid w:val="00656D6F"/>
    <w:rsid w:val="0066076A"/>
    <w:rsid w:val="0066251A"/>
    <w:rsid w:val="00662CB1"/>
    <w:rsid w:val="00662FEF"/>
    <w:rsid w:val="00663699"/>
    <w:rsid w:val="00663B65"/>
    <w:rsid w:val="006643BA"/>
    <w:rsid w:val="00665659"/>
    <w:rsid w:val="00665EF0"/>
    <w:rsid w:val="00666A38"/>
    <w:rsid w:val="006676D9"/>
    <w:rsid w:val="00667CD4"/>
    <w:rsid w:val="00667D4F"/>
    <w:rsid w:val="0067022B"/>
    <w:rsid w:val="0067158E"/>
    <w:rsid w:val="00673DA0"/>
    <w:rsid w:val="00673E7C"/>
    <w:rsid w:val="00673FE6"/>
    <w:rsid w:val="00674481"/>
    <w:rsid w:val="00674D58"/>
    <w:rsid w:val="00675F9F"/>
    <w:rsid w:val="00676097"/>
    <w:rsid w:val="00676D7B"/>
    <w:rsid w:val="00676FA5"/>
    <w:rsid w:val="0068010C"/>
    <w:rsid w:val="00680926"/>
    <w:rsid w:val="006814E2"/>
    <w:rsid w:val="00681673"/>
    <w:rsid w:val="00682759"/>
    <w:rsid w:val="00683990"/>
    <w:rsid w:val="00684675"/>
    <w:rsid w:val="0068655D"/>
    <w:rsid w:val="00687909"/>
    <w:rsid w:val="00687F9A"/>
    <w:rsid w:val="006913F5"/>
    <w:rsid w:val="006918AD"/>
    <w:rsid w:val="006920A2"/>
    <w:rsid w:val="00693B17"/>
    <w:rsid w:val="00693D31"/>
    <w:rsid w:val="0069532E"/>
    <w:rsid w:val="006953FA"/>
    <w:rsid w:val="006955F2"/>
    <w:rsid w:val="00696E01"/>
    <w:rsid w:val="006971A4"/>
    <w:rsid w:val="006A203E"/>
    <w:rsid w:val="006A288B"/>
    <w:rsid w:val="006A3B80"/>
    <w:rsid w:val="006A5C91"/>
    <w:rsid w:val="006A6329"/>
    <w:rsid w:val="006A6575"/>
    <w:rsid w:val="006A6EAB"/>
    <w:rsid w:val="006A7A1A"/>
    <w:rsid w:val="006B003E"/>
    <w:rsid w:val="006B166A"/>
    <w:rsid w:val="006B18B8"/>
    <w:rsid w:val="006B2A24"/>
    <w:rsid w:val="006B2A3C"/>
    <w:rsid w:val="006B506D"/>
    <w:rsid w:val="006B5133"/>
    <w:rsid w:val="006B6079"/>
    <w:rsid w:val="006C0213"/>
    <w:rsid w:val="006C0807"/>
    <w:rsid w:val="006C0972"/>
    <w:rsid w:val="006C0EC1"/>
    <w:rsid w:val="006C2211"/>
    <w:rsid w:val="006C2227"/>
    <w:rsid w:val="006C2795"/>
    <w:rsid w:val="006C35E6"/>
    <w:rsid w:val="006C4226"/>
    <w:rsid w:val="006C5A98"/>
    <w:rsid w:val="006C5F98"/>
    <w:rsid w:val="006C6D28"/>
    <w:rsid w:val="006C7312"/>
    <w:rsid w:val="006C7424"/>
    <w:rsid w:val="006C7D9A"/>
    <w:rsid w:val="006D09C3"/>
    <w:rsid w:val="006D284D"/>
    <w:rsid w:val="006D309C"/>
    <w:rsid w:val="006D30D2"/>
    <w:rsid w:val="006D47C5"/>
    <w:rsid w:val="006D69A3"/>
    <w:rsid w:val="006E2750"/>
    <w:rsid w:val="006E2778"/>
    <w:rsid w:val="006E3315"/>
    <w:rsid w:val="006E41BD"/>
    <w:rsid w:val="006E7189"/>
    <w:rsid w:val="006F04C1"/>
    <w:rsid w:val="006F07EF"/>
    <w:rsid w:val="006F0888"/>
    <w:rsid w:val="006F0DE6"/>
    <w:rsid w:val="006F19F0"/>
    <w:rsid w:val="006F2509"/>
    <w:rsid w:val="006F2BDA"/>
    <w:rsid w:val="006F2DBB"/>
    <w:rsid w:val="006F4376"/>
    <w:rsid w:val="006F4E83"/>
    <w:rsid w:val="006F5D36"/>
    <w:rsid w:val="006F62E1"/>
    <w:rsid w:val="006F6E5A"/>
    <w:rsid w:val="007001CE"/>
    <w:rsid w:val="00700324"/>
    <w:rsid w:val="00700FDA"/>
    <w:rsid w:val="0070362E"/>
    <w:rsid w:val="00703F5D"/>
    <w:rsid w:val="00704524"/>
    <w:rsid w:val="00706433"/>
    <w:rsid w:val="007066C9"/>
    <w:rsid w:val="00707198"/>
    <w:rsid w:val="007072C7"/>
    <w:rsid w:val="00707838"/>
    <w:rsid w:val="007078B6"/>
    <w:rsid w:val="00710C08"/>
    <w:rsid w:val="00710E1C"/>
    <w:rsid w:val="00712496"/>
    <w:rsid w:val="00714116"/>
    <w:rsid w:val="007141B8"/>
    <w:rsid w:val="007143EC"/>
    <w:rsid w:val="00714BA4"/>
    <w:rsid w:val="007159B2"/>
    <w:rsid w:val="0071607D"/>
    <w:rsid w:val="00721D82"/>
    <w:rsid w:val="00722458"/>
    <w:rsid w:val="007236AE"/>
    <w:rsid w:val="0072410F"/>
    <w:rsid w:val="0072538D"/>
    <w:rsid w:val="00725FB9"/>
    <w:rsid w:val="007263ED"/>
    <w:rsid w:val="00726740"/>
    <w:rsid w:val="00726F18"/>
    <w:rsid w:val="0073050C"/>
    <w:rsid w:val="0073098D"/>
    <w:rsid w:val="0073132F"/>
    <w:rsid w:val="0073184F"/>
    <w:rsid w:val="0073283E"/>
    <w:rsid w:val="00734669"/>
    <w:rsid w:val="007349E3"/>
    <w:rsid w:val="007364B2"/>
    <w:rsid w:val="007368CB"/>
    <w:rsid w:val="007377B4"/>
    <w:rsid w:val="00737879"/>
    <w:rsid w:val="00740257"/>
    <w:rsid w:val="00741CF5"/>
    <w:rsid w:val="0074238B"/>
    <w:rsid w:val="00742650"/>
    <w:rsid w:val="00746241"/>
    <w:rsid w:val="00747C46"/>
    <w:rsid w:val="00747CA3"/>
    <w:rsid w:val="00750165"/>
    <w:rsid w:val="0075159A"/>
    <w:rsid w:val="0075160A"/>
    <w:rsid w:val="007517EB"/>
    <w:rsid w:val="00751CAA"/>
    <w:rsid w:val="007536C2"/>
    <w:rsid w:val="00755D71"/>
    <w:rsid w:val="00756FD2"/>
    <w:rsid w:val="00757227"/>
    <w:rsid w:val="0075728B"/>
    <w:rsid w:val="00757355"/>
    <w:rsid w:val="00760985"/>
    <w:rsid w:val="00761C00"/>
    <w:rsid w:val="007629F0"/>
    <w:rsid w:val="00762E27"/>
    <w:rsid w:val="00762E76"/>
    <w:rsid w:val="007632E0"/>
    <w:rsid w:val="00763AD9"/>
    <w:rsid w:val="00763D39"/>
    <w:rsid w:val="00764172"/>
    <w:rsid w:val="00765B71"/>
    <w:rsid w:val="0076640A"/>
    <w:rsid w:val="00770505"/>
    <w:rsid w:val="007706BF"/>
    <w:rsid w:val="00771595"/>
    <w:rsid w:val="0077333B"/>
    <w:rsid w:val="00773680"/>
    <w:rsid w:val="0077466B"/>
    <w:rsid w:val="00774CEE"/>
    <w:rsid w:val="00775429"/>
    <w:rsid w:val="007763DE"/>
    <w:rsid w:val="007768A2"/>
    <w:rsid w:val="007769D5"/>
    <w:rsid w:val="00776D44"/>
    <w:rsid w:val="00776F4F"/>
    <w:rsid w:val="0078023E"/>
    <w:rsid w:val="00780357"/>
    <w:rsid w:val="007810F8"/>
    <w:rsid w:val="0078186A"/>
    <w:rsid w:val="007826F9"/>
    <w:rsid w:val="007826FF"/>
    <w:rsid w:val="007829EA"/>
    <w:rsid w:val="00782EFB"/>
    <w:rsid w:val="0078328E"/>
    <w:rsid w:val="0078390C"/>
    <w:rsid w:val="00784545"/>
    <w:rsid w:val="007845D6"/>
    <w:rsid w:val="007857F3"/>
    <w:rsid w:val="00786108"/>
    <w:rsid w:val="00786C1D"/>
    <w:rsid w:val="00787001"/>
    <w:rsid w:val="007870DC"/>
    <w:rsid w:val="00787AE9"/>
    <w:rsid w:val="0078A00C"/>
    <w:rsid w:val="00790237"/>
    <w:rsid w:val="0079262B"/>
    <w:rsid w:val="0079306E"/>
    <w:rsid w:val="00793451"/>
    <w:rsid w:val="0079358D"/>
    <w:rsid w:val="00793DD6"/>
    <w:rsid w:val="00793F15"/>
    <w:rsid w:val="00795143"/>
    <w:rsid w:val="00795D54"/>
    <w:rsid w:val="00797D06"/>
    <w:rsid w:val="007A0384"/>
    <w:rsid w:val="007A1247"/>
    <w:rsid w:val="007A1798"/>
    <w:rsid w:val="007A25F7"/>
    <w:rsid w:val="007A2F82"/>
    <w:rsid w:val="007A3D6B"/>
    <w:rsid w:val="007A49BA"/>
    <w:rsid w:val="007A590E"/>
    <w:rsid w:val="007A636E"/>
    <w:rsid w:val="007A7189"/>
    <w:rsid w:val="007B03E3"/>
    <w:rsid w:val="007B05F2"/>
    <w:rsid w:val="007B0F4B"/>
    <w:rsid w:val="007B1149"/>
    <w:rsid w:val="007B1678"/>
    <w:rsid w:val="007B24FA"/>
    <w:rsid w:val="007B510F"/>
    <w:rsid w:val="007B5563"/>
    <w:rsid w:val="007B5800"/>
    <w:rsid w:val="007B5AB0"/>
    <w:rsid w:val="007B61AD"/>
    <w:rsid w:val="007B6BF4"/>
    <w:rsid w:val="007C1197"/>
    <w:rsid w:val="007C15D9"/>
    <w:rsid w:val="007C27D1"/>
    <w:rsid w:val="007C2CB6"/>
    <w:rsid w:val="007C2E8D"/>
    <w:rsid w:val="007C3077"/>
    <w:rsid w:val="007C3157"/>
    <w:rsid w:val="007C33B7"/>
    <w:rsid w:val="007C3CC3"/>
    <w:rsid w:val="007C5064"/>
    <w:rsid w:val="007C661E"/>
    <w:rsid w:val="007D076D"/>
    <w:rsid w:val="007D0CC3"/>
    <w:rsid w:val="007D1252"/>
    <w:rsid w:val="007D1FD2"/>
    <w:rsid w:val="007D3364"/>
    <w:rsid w:val="007D3977"/>
    <w:rsid w:val="007D3C8E"/>
    <w:rsid w:val="007D4321"/>
    <w:rsid w:val="007D5237"/>
    <w:rsid w:val="007D6DB9"/>
    <w:rsid w:val="007E027C"/>
    <w:rsid w:val="007E05FB"/>
    <w:rsid w:val="007E070D"/>
    <w:rsid w:val="007E3A66"/>
    <w:rsid w:val="007E3D82"/>
    <w:rsid w:val="007E43FF"/>
    <w:rsid w:val="007E44FB"/>
    <w:rsid w:val="007E47DB"/>
    <w:rsid w:val="007E4CA0"/>
    <w:rsid w:val="007E51CE"/>
    <w:rsid w:val="007E5289"/>
    <w:rsid w:val="007E553A"/>
    <w:rsid w:val="007E57A8"/>
    <w:rsid w:val="007E596A"/>
    <w:rsid w:val="007E61B5"/>
    <w:rsid w:val="007E6EEC"/>
    <w:rsid w:val="007E72BA"/>
    <w:rsid w:val="007F035A"/>
    <w:rsid w:val="007F17B1"/>
    <w:rsid w:val="007F1811"/>
    <w:rsid w:val="007F1AF6"/>
    <w:rsid w:val="007F1B8E"/>
    <w:rsid w:val="007F1DA9"/>
    <w:rsid w:val="007F1F37"/>
    <w:rsid w:val="007F3A7D"/>
    <w:rsid w:val="007F4D05"/>
    <w:rsid w:val="007F5118"/>
    <w:rsid w:val="007F5604"/>
    <w:rsid w:val="007F6A95"/>
    <w:rsid w:val="007F7260"/>
    <w:rsid w:val="007F7BBF"/>
    <w:rsid w:val="007F7C53"/>
    <w:rsid w:val="00800415"/>
    <w:rsid w:val="008019DA"/>
    <w:rsid w:val="008021A4"/>
    <w:rsid w:val="00802578"/>
    <w:rsid w:val="00802A1D"/>
    <w:rsid w:val="008040BB"/>
    <w:rsid w:val="00804DDB"/>
    <w:rsid w:val="00805742"/>
    <w:rsid w:val="0080596F"/>
    <w:rsid w:val="008076D5"/>
    <w:rsid w:val="00807EB7"/>
    <w:rsid w:val="008120D1"/>
    <w:rsid w:val="0081274B"/>
    <w:rsid w:val="00812D08"/>
    <w:rsid w:val="00812E96"/>
    <w:rsid w:val="00812EC1"/>
    <w:rsid w:val="00814FE0"/>
    <w:rsid w:val="00815D40"/>
    <w:rsid w:val="0081678F"/>
    <w:rsid w:val="00816C20"/>
    <w:rsid w:val="00817CB3"/>
    <w:rsid w:val="00820A4C"/>
    <w:rsid w:val="008214EF"/>
    <w:rsid w:val="00821881"/>
    <w:rsid w:val="00822AB1"/>
    <w:rsid w:val="00823D65"/>
    <w:rsid w:val="00824F6C"/>
    <w:rsid w:val="00825666"/>
    <w:rsid w:val="00826B3D"/>
    <w:rsid w:val="00831C15"/>
    <w:rsid w:val="00831CC1"/>
    <w:rsid w:val="00832035"/>
    <w:rsid w:val="0083230F"/>
    <w:rsid w:val="00832395"/>
    <w:rsid w:val="008337BD"/>
    <w:rsid w:val="00833E51"/>
    <w:rsid w:val="0083400A"/>
    <w:rsid w:val="008348F9"/>
    <w:rsid w:val="0083499D"/>
    <w:rsid w:val="00834AE1"/>
    <w:rsid w:val="00837C15"/>
    <w:rsid w:val="00841F22"/>
    <w:rsid w:val="008429F3"/>
    <w:rsid w:val="00842C91"/>
    <w:rsid w:val="008433E1"/>
    <w:rsid w:val="00843D26"/>
    <w:rsid w:val="00843E32"/>
    <w:rsid w:val="00844432"/>
    <w:rsid w:val="008452B2"/>
    <w:rsid w:val="00845433"/>
    <w:rsid w:val="0084577C"/>
    <w:rsid w:val="0084624C"/>
    <w:rsid w:val="008466DE"/>
    <w:rsid w:val="00846725"/>
    <w:rsid w:val="0084742A"/>
    <w:rsid w:val="00847EC0"/>
    <w:rsid w:val="00850243"/>
    <w:rsid w:val="00851BCC"/>
    <w:rsid w:val="00851C08"/>
    <w:rsid w:val="008529AD"/>
    <w:rsid w:val="00853AC7"/>
    <w:rsid w:val="00855757"/>
    <w:rsid w:val="00855B07"/>
    <w:rsid w:val="00855D7B"/>
    <w:rsid w:val="00856591"/>
    <w:rsid w:val="00856DED"/>
    <w:rsid w:val="0085743E"/>
    <w:rsid w:val="00857A68"/>
    <w:rsid w:val="00860ADE"/>
    <w:rsid w:val="00861F27"/>
    <w:rsid w:val="00861F6D"/>
    <w:rsid w:val="00862F16"/>
    <w:rsid w:val="00863029"/>
    <w:rsid w:val="00863783"/>
    <w:rsid w:val="00865C45"/>
    <w:rsid w:val="008668AF"/>
    <w:rsid w:val="00866F37"/>
    <w:rsid w:val="00867676"/>
    <w:rsid w:val="00867ACB"/>
    <w:rsid w:val="00872ACB"/>
    <w:rsid w:val="008733C0"/>
    <w:rsid w:val="008757B3"/>
    <w:rsid w:val="008761CC"/>
    <w:rsid w:val="0087670C"/>
    <w:rsid w:val="00877B28"/>
    <w:rsid w:val="00880114"/>
    <w:rsid w:val="00880121"/>
    <w:rsid w:val="00881DEE"/>
    <w:rsid w:val="00882BA8"/>
    <w:rsid w:val="00885422"/>
    <w:rsid w:val="008855D8"/>
    <w:rsid w:val="00885884"/>
    <w:rsid w:val="008874C4"/>
    <w:rsid w:val="0088791E"/>
    <w:rsid w:val="00887CEC"/>
    <w:rsid w:val="00891686"/>
    <w:rsid w:val="008917D9"/>
    <w:rsid w:val="008919D5"/>
    <w:rsid w:val="00892080"/>
    <w:rsid w:val="0089303C"/>
    <w:rsid w:val="00894CC5"/>
    <w:rsid w:val="00894E37"/>
    <w:rsid w:val="008953B9"/>
    <w:rsid w:val="00897331"/>
    <w:rsid w:val="008A06D8"/>
    <w:rsid w:val="008A0B82"/>
    <w:rsid w:val="008A1377"/>
    <w:rsid w:val="008A23F5"/>
    <w:rsid w:val="008A3A96"/>
    <w:rsid w:val="008A429A"/>
    <w:rsid w:val="008A6DB4"/>
    <w:rsid w:val="008A70E5"/>
    <w:rsid w:val="008A7328"/>
    <w:rsid w:val="008A7534"/>
    <w:rsid w:val="008A761B"/>
    <w:rsid w:val="008A7C38"/>
    <w:rsid w:val="008B011F"/>
    <w:rsid w:val="008B0E57"/>
    <w:rsid w:val="008B1487"/>
    <w:rsid w:val="008B14A7"/>
    <w:rsid w:val="008B1BBA"/>
    <w:rsid w:val="008B3704"/>
    <w:rsid w:val="008B420C"/>
    <w:rsid w:val="008B46D1"/>
    <w:rsid w:val="008B5820"/>
    <w:rsid w:val="008B5C3D"/>
    <w:rsid w:val="008B69A4"/>
    <w:rsid w:val="008B6D00"/>
    <w:rsid w:val="008B77FB"/>
    <w:rsid w:val="008B79CA"/>
    <w:rsid w:val="008C00F2"/>
    <w:rsid w:val="008C011A"/>
    <w:rsid w:val="008C0A30"/>
    <w:rsid w:val="008C1BFF"/>
    <w:rsid w:val="008C2232"/>
    <w:rsid w:val="008C306D"/>
    <w:rsid w:val="008C3149"/>
    <w:rsid w:val="008C34C8"/>
    <w:rsid w:val="008C52D3"/>
    <w:rsid w:val="008C5631"/>
    <w:rsid w:val="008C621F"/>
    <w:rsid w:val="008C696B"/>
    <w:rsid w:val="008C70B7"/>
    <w:rsid w:val="008C77AE"/>
    <w:rsid w:val="008C7A65"/>
    <w:rsid w:val="008D176B"/>
    <w:rsid w:val="008D3C16"/>
    <w:rsid w:val="008D4CFC"/>
    <w:rsid w:val="008D4F21"/>
    <w:rsid w:val="008D5341"/>
    <w:rsid w:val="008D61FB"/>
    <w:rsid w:val="008D6A11"/>
    <w:rsid w:val="008D7269"/>
    <w:rsid w:val="008E14D8"/>
    <w:rsid w:val="008E1F69"/>
    <w:rsid w:val="008E2FD3"/>
    <w:rsid w:val="008E31A1"/>
    <w:rsid w:val="008E35B3"/>
    <w:rsid w:val="008E6FCE"/>
    <w:rsid w:val="008F120B"/>
    <w:rsid w:val="008F3A6F"/>
    <w:rsid w:val="008F687D"/>
    <w:rsid w:val="008F6949"/>
    <w:rsid w:val="008F6CCB"/>
    <w:rsid w:val="00900941"/>
    <w:rsid w:val="00901008"/>
    <w:rsid w:val="009017A6"/>
    <w:rsid w:val="00901922"/>
    <w:rsid w:val="009025AC"/>
    <w:rsid w:val="00902CFE"/>
    <w:rsid w:val="00903355"/>
    <w:rsid w:val="009033F1"/>
    <w:rsid w:val="009038F4"/>
    <w:rsid w:val="00903955"/>
    <w:rsid w:val="00904110"/>
    <w:rsid w:val="009043E6"/>
    <w:rsid w:val="00904577"/>
    <w:rsid w:val="00906702"/>
    <w:rsid w:val="009069C5"/>
    <w:rsid w:val="0090791A"/>
    <w:rsid w:val="00907C91"/>
    <w:rsid w:val="0091025E"/>
    <w:rsid w:val="00910888"/>
    <w:rsid w:val="009110F3"/>
    <w:rsid w:val="0091129B"/>
    <w:rsid w:val="00911C58"/>
    <w:rsid w:val="0091267E"/>
    <w:rsid w:val="00912713"/>
    <w:rsid w:val="00912A6A"/>
    <w:rsid w:val="00912B40"/>
    <w:rsid w:val="009130B5"/>
    <w:rsid w:val="0091367F"/>
    <w:rsid w:val="009137A8"/>
    <w:rsid w:val="00913DBB"/>
    <w:rsid w:val="00913E38"/>
    <w:rsid w:val="009154D8"/>
    <w:rsid w:val="00916B56"/>
    <w:rsid w:val="00920100"/>
    <w:rsid w:val="0092027A"/>
    <w:rsid w:val="009213DB"/>
    <w:rsid w:val="0092150E"/>
    <w:rsid w:val="00925648"/>
    <w:rsid w:val="009262D4"/>
    <w:rsid w:val="0092633B"/>
    <w:rsid w:val="009266EE"/>
    <w:rsid w:val="009267E7"/>
    <w:rsid w:val="00927333"/>
    <w:rsid w:val="009274B1"/>
    <w:rsid w:val="00927A5B"/>
    <w:rsid w:val="00927B76"/>
    <w:rsid w:val="00931002"/>
    <w:rsid w:val="00931CEC"/>
    <w:rsid w:val="00933D6E"/>
    <w:rsid w:val="00936B8A"/>
    <w:rsid w:val="00937316"/>
    <w:rsid w:val="00937709"/>
    <w:rsid w:val="00940FA4"/>
    <w:rsid w:val="00941021"/>
    <w:rsid w:val="0094119D"/>
    <w:rsid w:val="009411B9"/>
    <w:rsid w:val="009426C1"/>
    <w:rsid w:val="0094354A"/>
    <w:rsid w:val="00944CB2"/>
    <w:rsid w:val="00944E45"/>
    <w:rsid w:val="00945AD1"/>
    <w:rsid w:val="00946CCE"/>
    <w:rsid w:val="0094791F"/>
    <w:rsid w:val="00951366"/>
    <w:rsid w:val="0095209C"/>
    <w:rsid w:val="00952EE4"/>
    <w:rsid w:val="009533EC"/>
    <w:rsid w:val="009538C2"/>
    <w:rsid w:val="00953D0E"/>
    <w:rsid w:val="009540AE"/>
    <w:rsid w:val="0095453F"/>
    <w:rsid w:val="00954C5B"/>
    <w:rsid w:val="009551CE"/>
    <w:rsid w:val="00955BDC"/>
    <w:rsid w:val="00955C5F"/>
    <w:rsid w:val="00957289"/>
    <w:rsid w:val="009603B1"/>
    <w:rsid w:val="00961917"/>
    <w:rsid w:val="00962159"/>
    <w:rsid w:val="00962471"/>
    <w:rsid w:val="009625C7"/>
    <w:rsid w:val="009626EB"/>
    <w:rsid w:val="009638A4"/>
    <w:rsid w:val="0096481A"/>
    <w:rsid w:val="0096485B"/>
    <w:rsid w:val="00964A5F"/>
    <w:rsid w:val="00965760"/>
    <w:rsid w:val="009667FD"/>
    <w:rsid w:val="00966F3D"/>
    <w:rsid w:val="00967276"/>
    <w:rsid w:val="009679D3"/>
    <w:rsid w:val="00967DA4"/>
    <w:rsid w:val="00970819"/>
    <w:rsid w:val="0097083E"/>
    <w:rsid w:val="00971574"/>
    <w:rsid w:val="009717E2"/>
    <w:rsid w:val="00973D82"/>
    <w:rsid w:val="0097419B"/>
    <w:rsid w:val="00976D26"/>
    <w:rsid w:val="00976E23"/>
    <w:rsid w:val="00981FF1"/>
    <w:rsid w:val="00982359"/>
    <w:rsid w:val="00982938"/>
    <w:rsid w:val="00982F96"/>
    <w:rsid w:val="00983465"/>
    <w:rsid w:val="00984645"/>
    <w:rsid w:val="00984DE7"/>
    <w:rsid w:val="00985DAD"/>
    <w:rsid w:val="009862FA"/>
    <w:rsid w:val="00986AEA"/>
    <w:rsid w:val="009874CB"/>
    <w:rsid w:val="009876D6"/>
    <w:rsid w:val="009901C8"/>
    <w:rsid w:val="009904D1"/>
    <w:rsid w:val="00990BA9"/>
    <w:rsid w:val="00991011"/>
    <w:rsid w:val="00991524"/>
    <w:rsid w:val="009916FD"/>
    <w:rsid w:val="00991F81"/>
    <w:rsid w:val="00992A5B"/>
    <w:rsid w:val="00992C72"/>
    <w:rsid w:val="00994896"/>
    <w:rsid w:val="00994A16"/>
    <w:rsid w:val="0099525F"/>
    <w:rsid w:val="009A0562"/>
    <w:rsid w:val="009A0A41"/>
    <w:rsid w:val="009A0AE6"/>
    <w:rsid w:val="009A1FA0"/>
    <w:rsid w:val="009A1FFE"/>
    <w:rsid w:val="009A37BA"/>
    <w:rsid w:val="009A3897"/>
    <w:rsid w:val="009A3DB1"/>
    <w:rsid w:val="009A458D"/>
    <w:rsid w:val="009A47CB"/>
    <w:rsid w:val="009A5908"/>
    <w:rsid w:val="009A5E6F"/>
    <w:rsid w:val="009A689E"/>
    <w:rsid w:val="009A6921"/>
    <w:rsid w:val="009A6D9A"/>
    <w:rsid w:val="009A6E82"/>
    <w:rsid w:val="009A72BC"/>
    <w:rsid w:val="009A73E6"/>
    <w:rsid w:val="009A7A9C"/>
    <w:rsid w:val="009B042F"/>
    <w:rsid w:val="009B0E9C"/>
    <w:rsid w:val="009B14C0"/>
    <w:rsid w:val="009B159A"/>
    <w:rsid w:val="009B4B5D"/>
    <w:rsid w:val="009B5020"/>
    <w:rsid w:val="009B5E2B"/>
    <w:rsid w:val="009B606D"/>
    <w:rsid w:val="009B72FA"/>
    <w:rsid w:val="009C0798"/>
    <w:rsid w:val="009C1D77"/>
    <w:rsid w:val="009C22A6"/>
    <w:rsid w:val="009C2ECF"/>
    <w:rsid w:val="009C36B4"/>
    <w:rsid w:val="009C3ED2"/>
    <w:rsid w:val="009C4008"/>
    <w:rsid w:val="009C4019"/>
    <w:rsid w:val="009C4E8C"/>
    <w:rsid w:val="009C6F14"/>
    <w:rsid w:val="009C7AF9"/>
    <w:rsid w:val="009D03CA"/>
    <w:rsid w:val="009D0428"/>
    <w:rsid w:val="009D0497"/>
    <w:rsid w:val="009D148E"/>
    <w:rsid w:val="009D1C7B"/>
    <w:rsid w:val="009D2802"/>
    <w:rsid w:val="009D2BE1"/>
    <w:rsid w:val="009D2FC4"/>
    <w:rsid w:val="009D3268"/>
    <w:rsid w:val="009D37FD"/>
    <w:rsid w:val="009D39D9"/>
    <w:rsid w:val="009D3A14"/>
    <w:rsid w:val="009D3F10"/>
    <w:rsid w:val="009D43BF"/>
    <w:rsid w:val="009D4D14"/>
    <w:rsid w:val="009D51D5"/>
    <w:rsid w:val="009D5985"/>
    <w:rsid w:val="009D6285"/>
    <w:rsid w:val="009D6E21"/>
    <w:rsid w:val="009E0328"/>
    <w:rsid w:val="009E0A75"/>
    <w:rsid w:val="009E0E1F"/>
    <w:rsid w:val="009E26B6"/>
    <w:rsid w:val="009E2E5C"/>
    <w:rsid w:val="009E2FBF"/>
    <w:rsid w:val="009E5032"/>
    <w:rsid w:val="009E5375"/>
    <w:rsid w:val="009E760E"/>
    <w:rsid w:val="009E7D9D"/>
    <w:rsid w:val="009F01C7"/>
    <w:rsid w:val="009F193A"/>
    <w:rsid w:val="009F1A77"/>
    <w:rsid w:val="009F1C8B"/>
    <w:rsid w:val="009F1DB3"/>
    <w:rsid w:val="009F2C53"/>
    <w:rsid w:val="009F2D82"/>
    <w:rsid w:val="009F39ED"/>
    <w:rsid w:val="009F3B44"/>
    <w:rsid w:val="009F4394"/>
    <w:rsid w:val="009F51A2"/>
    <w:rsid w:val="009F5742"/>
    <w:rsid w:val="009F5EF2"/>
    <w:rsid w:val="009F743D"/>
    <w:rsid w:val="009F7AD9"/>
    <w:rsid w:val="00A00619"/>
    <w:rsid w:val="00A01A68"/>
    <w:rsid w:val="00A01BDB"/>
    <w:rsid w:val="00A02FC3"/>
    <w:rsid w:val="00A0323F"/>
    <w:rsid w:val="00A03E51"/>
    <w:rsid w:val="00A04696"/>
    <w:rsid w:val="00A0525B"/>
    <w:rsid w:val="00A054E2"/>
    <w:rsid w:val="00A07A6B"/>
    <w:rsid w:val="00A10BB8"/>
    <w:rsid w:val="00A11C84"/>
    <w:rsid w:val="00A11CBA"/>
    <w:rsid w:val="00A12292"/>
    <w:rsid w:val="00A128DF"/>
    <w:rsid w:val="00A1333C"/>
    <w:rsid w:val="00A13733"/>
    <w:rsid w:val="00A1500A"/>
    <w:rsid w:val="00A153EA"/>
    <w:rsid w:val="00A176D5"/>
    <w:rsid w:val="00A20127"/>
    <w:rsid w:val="00A20DA8"/>
    <w:rsid w:val="00A20FEC"/>
    <w:rsid w:val="00A230D3"/>
    <w:rsid w:val="00A238EB"/>
    <w:rsid w:val="00A24569"/>
    <w:rsid w:val="00A2471C"/>
    <w:rsid w:val="00A255A4"/>
    <w:rsid w:val="00A2596E"/>
    <w:rsid w:val="00A25F1E"/>
    <w:rsid w:val="00A26E49"/>
    <w:rsid w:val="00A271C3"/>
    <w:rsid w:val="00A30134"/>
    <w:rsid w:val="00A30A31"/>
    <w:rsid w:val="00A33B44"/>
    <w:rsid w:val="00A351AE"/>
    <w:rsid w:val="00A3648B"/>
    <w:rsid w:val="00A369C2"/>
    <w:rsid w:val="00A37771"/>
    <w:rsid w:val="00A4120E"/>
    <w:rsid w:val="00A4136E"/>
    <w:rsid w:val="00A414FC"/>
    <w:rsid w:val="00A4164B"/>
    <w:rsid w:val="00A41DB6"/>
    <w:rsid w:val="00A41E12"/>
    <w:rsid w:val="00A42364"/>
    <w:rsid w:val="00A44395"/>
    <w:rsid w:val="00A4484A"/>
    <w:rsid w:val="00A44B39"/>
    <w:rsid w:val="00A465BB"/>
    <w:rsid w:val="00A46A2A"/>
    <w:rsid w:val="00A46B43"/>
    <w:rsid w:val="00A4706B"/>
    <w:rsid w:val="00A47A06"/>
    <w:rsid w:val="00A508DC"/>
    <w:rsid w:val="00A51415"/>
    <w:rsid w:val="00A5202D"/>
    <w:rsid w:val="00A52140"/>
    <w:rsid w:val="00A525DC"/>
    <w:rsid w:val="00A55D77"/>
    <w:rsid w:val="00A609CD"/>
    <w:rsid w:val="00A61D90"/>
    <w:rsid w:val="00A6372A"/>
    <w:rsid w:val="00A63CF5"/>
    <w:rsid w:val="00A64724"/>
    <w:rsid w:val="00A67774"/>
    <w:rsid w:val="00A678AA"/>
    <w:rsid w:val="00A70086"/>
    <w:rsid w:val="00A703AA"/>
    <w:rsid w:val="00A70E29"/>
    <w:rsid w:val="00A7129D"/>
    <w:rsid w:val="00A71D85"/>
    <w:rsid w:val="00A72893"/>
    <w:rsid w:val="00A75C97"/>
    <w:rsid w:val="00A75DBF"/>
    <w:rsid w:val="00A768E9"/>
    <w:rsid w:val="00A770AB"/>
    <w:rsid w:val="00A77368"/>
    <w:rsid w:val="00A77438"/>
    <w:rsid w:val="00A77B0E"/>
    <w:rsid w:val="00A77F14"/>
    <w:rsid w:val="00A806A4"/>
    <w:rsid w:val="00A818E8"/>
    <w:rsid w:val="00A821A5"/>
    <w:rsid w:val="00A83947"/>
    <w:rsid w:val="00A839EA"/>
    <w:rsid w:val="00A83BA0"/>
    <w:rsid w:val="00A83E6F"/>
    <w:rsid w:val="00A843ED"/>
    <w:rsid w:val="00A844FB"/>
    <w:rsid w:val="00A84E07"/>
    <w:rsid w:val="00A85053"/>
    <w:rsid w:val="00A87BD3"/>
    <w:rsid w:val="00A9066C"/>
    <w:rsid w:val="00A907FC"/>
    <w:rsid w:val="00A90B57"/>
    <w:rsid w:val="00A90D5F"/>
    <w:rsid w:val="00A919E4"/>
    <w:rsid w:val="00A91DD0"/>
    <w:rsid w:val="00A92032"/>
    <w:rsid w:val="00A92B4F"/>
    <w:rsid w:val="00A9376B"/>
    <w:rsid w:val="00A93894"/>
    <w:rsid w:val="00A94B43"/>
    <w:rsid w:val="00A94BA0"/>
    <w:rsid w:val="00A95291"/>
    <w:rsid w:val="00A974A2"/>
    <w:rsid w:val="00AA0843"/>
    <w:rsid w:val="00AA0F41"/>
    <w:rsid w:val="00AA1D56"/>
    <w:rsid w:val="00AA1D67"/>
    <w:rsid w:val="00AA31B1"/>
    <w:rsid w:val="00AA399C"/>
    <w:rsid w:val="00AA4FDF"/>
    <w:rsid w:val="00AA5528"/>
    <w:rsid w:val="00AA6FB7"/>
    <w:rsid w:val="00AA7319"/>
    <w:rsid w:val="00AA75D9"/>
    <w:rsid w:val="00AA7773"/>
    <w:rsid w:val="00AA78BC"/>
    <w:rsid w:val="00AB18D5"/>
    <w:rsid w:val="00AB1F6F"/>
    <w:rsid w:val="00AB2C55"/>
    <w:rsid w:val="00AB31FC"/>
    <w:rsid w:val="00AB34A3"/>
    <w:rsid w:val="00AB4480"/>
    <w:rsid w:val="00AB5A0F"/>
    <w:rsid w:val="00AB61E3"/>
    <w:rsid w:val="00AB6957"/>
    <w:rsid w:val="00AC280A"/>
    <w:rsid w:val="00AC4BB7"/>
    <w:rsid w:val="00AC586D"/>
    <w:rsid w:val="00AC6169"/>
    <w:rsid w:val="00AC771B"/>
    <w:rsid w:val="00AC7838"/>
    <w:rsid w:val="00AC7C12"/>
    <w:rsid w:val="00AD01A3"/>
    <w:rsid w:val="00AD08F6"/>
    <w:rsid w:val="00AD097F"/>
    <w:rsid w:val="00AD1003"/>
    <w:rsid w:val="00AD2156"/>
    <w:rsid w:val="00AD23F4"/>
    <w:rsid w:val="00AD30A5"/>
    <w:rsid w:val="00AD3860"/>
    <w:rsid w:val="00AD4D62"/>
    <w:rsid w:val="00AD52BF"/>
    <w:rsid w:val="00AD5798"/>
    <w:rsid w:val="00AD5DEF"/>
    <w:rsid w:val="00AE1331"/>
    <w:rsid w:val="00AE144B"/>
    <w:rsid w:val="00AE174F"/>
    <w:rsid w:val="00AE2AA5"/>
    <w:rsid w:val="00AE2F19"/>
    <w:rsid w:val="00AE2F3F"/>
    <w:rsid w:val="00AE45B9"/>
    <w:rsid w:val="00AE499B"/>
    <w:rsid w:val="00AE5382"/>
    <w:rsid w:val="00AE7F0C"/>
    <w:rsid w:val="00AF14E5"/>
    <w:rsid w:val="00AF2B34"/>
    <w:rsid w:val="00AF3D6A"/>
    <w:rsid w:val="00AF708B"/>
    <w:rsid w:val="00AF7321"/>
    <w:rsid w:val="00AF790B"/>
    <w:rsid w:val="00AF7A3E"/>
    <w:rsid w:val="00B00361"/>
    <w:rsid w:val="00B010F9"/>
    <w:rsid w:val="00B04AE3"/>
    <w:rsid w:val="00B0520A"/>
    <w:rsid w:val="00B06F4B"/>
    <w:rsid w:val="00B072C7"/>
    <w:rsid w:val="00B074B3"/>
    <w:rsid w:val="00B077BB"/>
    <w:rsid w:val="00B109C0"/>
    <w:rsid w:val="00B12546"/>
    <w:rsid w:val="00B13364"/>
    <w:rsid w:val="00B13675"/>
    <w:rsid w:val="00B138D3"/>
    <w:rsid w:val="00B13A79"/>
    <w:rsid w:val="00B16C77"/>
    <w:rsid w:val="00B16E84"/>
    <w:rsid w:val="00B200B1"/>
    <w:rsid w:val="00B2112E"/>
    <w:rsid w:val="00B21C90"/>
    <w:rsid w:val="00B21E25"/>
    <w:rsid w:val="00B22219"/>
    <w:rsid w:val="00B22D11"/>
    <w:rsid w:val="00B22EB2"/>
    <w:rsid w:val="00B23AA1"/>
    <w:rsid w:val="00B256E7"/>
    <w:rsid w:val="00B25F56"/>
    <w:rsid w:val="00B25F58"/>
    <w:rsid w:val="00B26751"/>
    <w:rsid w:val="00B26BE1"/>
    <w:rsid w:val="00B272C7"/>
    <w:rsid w:val="00B273D9"/>
    <w:rsid w:val="00B274F3"/>
    <w:rsid w:val="00B27F9C"/>
    <w:rsid w:val="00B27FB8"/>
    <w:rsid w:val="00B300A5"/>
    <w:rsid w:val="00B3100C"/>
    <w:rsid w:val="00B3174D"/>
    <w:rsid w:val="00B3392D"/>
    <w:rsid w:val="00B33E02"/>
    <w:rsid w:val="00B33F95"/>
    <w:rsid w:val="00B346E6"/>
    <w:rsid w:val="00B35456"/>
    <w:rsid w:val="00B35B45"/>
    <w:rsid w:val="00B40204"/>
    <w:rsid w:val="00B4157C"/>
    <w:rsid w:val="00B4204F"/>
    <w:rsid w:val="00B43CF2"/>
    <w:rsid w:val="00B43D6F"/>
    <w:rsid w:val="00B452C0"/>
    <w:rsid w:val="00B454A1"/>
    <w:rsid w:val="00B4762B"/>
    <w:rsid w:val="00B4783B"/>
    <w:rsid w:val="00B479AC"/>
    <w:rsid w:val="00B47C25"/>
    <w:rsid w:val="00B522B1"/>
    <w:rsid w:val="00B539A0"/>
    <w:rsid w:val="00B53B5C"/>
    <w:rsid w:val="00B53BE4"/>
    <w:rsid w:val="00B54169"/>
    <w:rsid w:val="00B54410"/>
    <w:rsid w:val="00B551BF"/>
    <w:rsid w:val="00B55783"/>
    <w:rsid w:val="00B55FA1"/>
    <w:rsid w:val="00B56DAA"/>
    <w:rsid w:val="00B56DC6"/>
    <w:rsid w:val="00B56EFA"/>
    <w:rsid w:val="00B57DD5"/>
    <w:rsid w:val="00B6328D"/>
    <w:rsid w:val="00B639FE"/>
    <w:rsid w:val="00B64590"/>
    <w:rsid w:val="00B663D6"/>
    <w:rsid w:val="00B6661D"/>
    <w:rsid w:val="00B7019B"/>
    <w:rsid w:val="00B7060D"/>
    <w:rsid w:val="00B70B5C"/>
    <w:rsid w:val="00B70CAF"/>
    <w:rsid w:val="00B70D88"/>
    <w:rsid w:val="00B72349"/>
    <w:rsid w:val="00B723AF"/>
    <w:rsid w:val="00B729E5"/>
    <w:rsid w:val="00B730CB"/>
    <w:rsid w:val="00B7317E"/>
    <w:rsid w:val="00B735E0"/>
    <w:rsid w:val="00B73D24"/>
    <w:rsid w:val="00B745DA"/>
    <w:rsid w:val="00B7623A"/>
    <w:rsid w:val="00B7641D"/>
    <w:rsid w:val="00B77A14"/>
    <w:rsid w:val="00B8066A"/>
    <w:rsid w:val="00B80998"/>
    <w:rsid w:val="00B80BDA"/>
    <w:rsid w:val="00B81072"/>
    <w:rsid w:val="00B81785"/>
    <w:rsid w:val="00B818B9"/>
    <w:rsid w:val="00B85636"/>
    <w:rsid w:val="00B85DC1"/>
    <w:rsid w:val="00B86751"/>
    <w:rsid w:val="00B86B11"/>
    <w:rsid w:val="00B86E92"/>
    <w:rsid w:val="00B91623"/>
    <w:rsid w:val="00B92BD4"/>
    <w:rsid w:val="00B936D4"/>
    <w:rsid w:val="00B93EDF"/>
    <w:rsid w:val="00B946EE"/>
    <w:rsid w:val="00B94B31"/>
    <w:rsid w:val="00B95F15"/>
    <w:rsid w:val="00BA0911"/>
    <w:rsid w:val="00BA0DAE"/>
    <w:rsid w:val="00BA26E7"/>
    <w:rsid w:val="00BA27DA"/>
    <w:rsid w:val="00BA280A"/>
    <w:rsid w:val="00BA2FB6"/>
    <w:rsid w:val="00BA56F1"/>
    <w:rsid w:val="00BA5722"/>
    <w:rsid w:val="00BA7EA4"/>
    <w:rsid w:val="00BB0CE6"/>
    <w:rsid w:val="00BB0EF1"/>
    <w:rsid w:val="00BB1C36"/>
    <w:rsid w:val="00BB1C3E"/>
    <w:rsid w:val="00BB1CD2"/>
    <w:rsid w:val="00BB20C9"/>
    <w:rsid w:val="00BB2B44"/>
    <w:rsid w:val="00BB2F03"/>
    <w:rsid w:val="00BB4F5B"/>
    <w:rsid w:val="00BB553C"/>
    <w:rsid w:val="00BB616F"/>
    <w:rsid w:val="00BB6A2D"/>
    <w:rsid w:val="00BC0882"/>
    <w:rsid w:val="00BC1316"/>
    <w:rsid w:val="00BC1453"/>
    <w:rsid w:val="00BC2D65"/>
    <w:rsid w:val="00BC3005"/>
    <w:rsid w:val="00BC3661"/>
    <w:rsid w:val="00BC397E"/>
    <w:rsid w:val="00BC3D70"/>
    <w:rsid w:val="00BC63D6"/>
    <w:rsid w:val="00BC7480"/>
    <w:rsid w:val="00BD01DB"/>
    <w:rsid w:val="00BD12ED"/>
    <w:rsid w:val="00BD1D83"/>
    <w:rsid w:val="00BD25DF"/>
    <w:rsid w:val="00BD264E"/>
    <w:rsid w:val="00BD2B98"/>
    <w:rsid w:val="00BD33F0"/>
    <w:rsid w:val="00BD38AE"/>
    <w:rsid w:val="00BD3B7B"/>
    <w:rsid w:val="00BD43BF"/>
    <w:rsid w:val="00BD483F"/>
    <w:rsid w:val="00BD526F"/>
    <w:rsid w:val="00BD58C9"/>
    <w:rsid w:val="00BD6508"/>
    <w:rsid w:val="00BD67F7"/>
    <w:rsid w:val="00BD7371"/>
    <w:rsid w:val="00BD7C7D"/>
    <w:rsid w:val="00BE0552"/>
    <w:rsid w:val="00BE2342"/>
    <w:rsid w:val="00BE305A"/>
    <w:rsid w:val="00BE35A1"/>
    <w:rsid w:val="00BE36FA"/>
    <w:rsid w:val="00BE3818"/>
    <w:rsid w:val="00BE4EB5"/>
    <w:rsid w:val="00BE5515"/>
    <w:rsid w:val="00BE67E2"/>
    <w:rsid w:val="00BF05D6"/>
    <w:rsid w:val="00BF149A"/>
    <w:rsid w:val="00BF1B08"/>
    <w:rsid w:val="00BF2A3D"/>
    <w:rsid w:val="00BF35CD"/>
    <w:rsid w:val="00BF68F8"/>
    <w:rsid w:val="00BF6E00"/>
    <w:rsid w:val="00BF7505"/>
    <w:rsid w:val="00C005E3"/>
    <w:rsid w:val="00C0064E"/>
    <w:rsid w:val="00C01674"/>
    <w:rsid w:val="00C016CA"/>
    <w:rsid w:val="00C01835"/>
    <w:rsid w:val="00C01D46"/>
    <w:rsid w:val="00C028F7"/>
    <w:rsid w:val="00C031FD"/>
    <w:rsid w:val="00C033C7"/>
    <w:rsid w:val="00C03D57"/>
    <w:rsid w:val="00C05050"/>
    <w:rsid w:val="00C0628F"/>
    <w:rsid w:val="00C06639"/>
    <w:rsid w:val="00C1115B"/>
    <w:rsid w:val="00C113D9"/>
    <w:rsid w:val="00C121D0"/>
    <w:rsid w:val="00C1231C"/>
    <w:rsid w:val="00C12D3F"/>
    <w:rsid w:val="00C12EB7"/>
    <w:rsid w:val="00C147CF"/>
    <w:rsid w:val="00C14894"/>
    <w:rsid w:val="00C14B64"/>
    <w:rsid w:val="00C15155"/>
    <w:rsid w:val="00C164E0"/>
    <w:rsid w:val="00C16F39"/>
    <w:rsid w:val="00C20DE9"/>
    <w:rsid w:val="00C21CFF"/>
    <w:rsid w:val="00C21F0B"/>
    <w:rsid w:val="00C22B30"/>
    <w:rsid w:val="00C237F8"/>
    <w:rsid w:val="00C24576"/>
    <w:rsid w:val="00C24593"/>
    <w:rsid w:val="00C25E5A"/>
    <w:rsid w:val="00C26067"/>
    <w:rsid w:val="00C26394"/>
    <w:rsid w:val="00C27654"/>
    <w:rsid w:val="00C27879"/>
    <w:rsid w:val="00C3082B"/>
    <w:rsid w:val="00C311F9"/>
    <w:rsid w:val="00C314C3"/>
    <w:rsid w:val="00C31E70"/>
    <w:rsid w:val="00C32076"/>
    <w:rsid w:val="00C322AD"/>
    <w:rsid w:val="00C33568"/>
    <w:rsid w:val="00C33AE4"/>
    <w:rsid w:val="00C34149"/>
    <w:rsid w:val="00C34C7F"/>
    <w:rsid w:val="00C34F57"/>
    <w:rsid w:val="00C34FBE"/>
    <w:rsid w:val="00C36360"/>
    <w:rsid w:val="00C37541"/>
    <w:rsid w:val="00C37FF0"/>
    <w:rsid w:val="00C434B2"/>
    <w:rsid w:val="00C442B9"/>
    <w:rsid w:val="00C44C4C"/>
    <w:rsid w:val="00C45571"/>
    <w:rsid w:val="00C465D0"/>
    <w:rsid w:val="00C466DD"/>
    <w:rsid w:val="00C504DC"/>
    <w:rsid w:val="00C50BBF"/>
    <w:rsid w:val="00C517F8"/>
    <w:rsid w:val="00C51D4B"/>
    <w:rsid w:val="00C5220B"/>
    <w:rsid w:val="00C55155"/>
    <w:rsid w:val="00C57248"/>
    <w:rsid w:val="00C57EE9"/>
    <w:rsid w:val="00C606C9"/>
    <w:rsid w:val="00C61275"/>
    <w:rsid w:val="00C617E6"/>
    <w:rsid w:val="00C61F40"/>
    <w:rsid w:val="00C6256C"/>
    <w:rsid w:val="00C634D2"/>
    <w:rsid w:val="00C6397D"/>
    <w:rsid w:val="00C63F0D"/>
    <w:rsid w:val="00C64B95"/>
    <w:rsid w:val="00C64BBD"/>
    <w:rsid w:val="00C652AB"/>
    <w:rsid w:val="00C66337"/>
    <w:rsid w:val="00C6649A"/>
    <w:rsid w:val="00C666B6"/>
    <w:rsid w:val="00C66EE8"/>
    <w:rsid w:val="00C672FA"/>
    <w:rsid w:val="00C70130"/>
    <w:rsid w:val="00C70A83"/>
    <w:rsid w:val="00C70D12"/>
    <w:rsid w:val="00C727E4"/>
    <w:rsid w:val="00C74BB4"/>
    <w:rsid w:val="00C7543C"/>
    <w:rsid w:val="00C77EEE"/>
    <w:rsid w:val="00C80404"/>
    <w:rsid w:val="00C80720"/>
    <w:rsid w:val="00C8082A"/>
    <w:rsid w:val="00C812D7"/>
    <w:rsid w:val="00C815E1"/>
    <w:rsid w:val="00C82133"/>
    <w:rsid w:val="00C8264C"/>
    <w:rsid w:val="00C8341C"/>
    <w:rsid w:val="00C85A7A"/>
    <w:rsid w:val="00C868D6"/>
    <w:rsid w:val="00C872D7"/>
    <w:rsid w:val="00C879A4"/>
    <w:rsid w:val="00C87DD3"/>
    <w:rsid w:val="00C902D3"/>
    <w:rsid w:val="00C90752"/>
    <w:rsid w:val="00C908D4"/>
    <w:rsid w:val="00C90CF8"/>
    <w:rsid w:val="00C9134A"/>
    <w:rsid w:val="00C9184C"/>
    <w:rsid w:val="00C93586"/>
    <w:rsid w:val="00C949D5"/>
    <w:rsid w:val="00C94AF7"/>
    <w:rsid w:val="00C95500"/>
    <w:rsid w:val="00C9593D"/>
    <w:rsid w:val="00C9681E"/>
    <w:rsid w:val="00C97244"/>
    <w:rsid w:val="00CA2066"/>
    <w:rsid w:val="00CA21C1"/>
    <w:rsid w:val="00CA402C"/>
    <w:rsid w:val="00CA5DDA"/>
    <w:rsid w:val="00CA6497"/>
    <w:rsid w:val="00CA65A3"/>
    <w:rsid w:val="00CB08D9"/>
    <w:rsid w:val="00CB24A7"/>
    <w:rsid w:val="00CB4395"/>
    <w:rsid w:val="00CB5828"/>
    <w:rsid w:val="00CB6751"/>
    <w:rsid w:val="00CB6769"/>
    <w:rsid w:val="00CB7474"/>
    <w:rsid w:val="00CC0FE5"/>
    <w:rsid w:val="00CC1D1B"/>
    <w:rsid w:val="00CC2453"/>
    <w:rsid w:val="00CC2B28"/>
    <w:rsid w:val="00CC2C49"/>
    <w:rsid w:val="00CC2D80"/>
    <w:rsid w:val="00CC34BA"/>
    <w:rsid w:val="00CC3E95"/>
    <w:rsid w:val="00CC5DE2"/>
    <w:rsid w:val="00CC6350"/>
    <w:rsid w:val="00CC7384"/>
    <w:rsid w:val="00CD06CA"/>
    <w:rsid w:val="00CD0AA0"/>
    <w:rsid w:val="00CD0B1A"/>
    <w:rsid w:val="00CD0DDA"/>
    <w:rsid w:val="00CD19C7"/>
    <w:rsid w:val="00CD2631"/>
    <w:rsid w:val="00CD2FD5"/>
    <w:rsid w:val="00CD380E"/>
    <w:rsid w:val="00CD39AB"/>
    <w:rsid w:val="00CD3F51"/>
    <w:rsid w:val="00CD4B51"/>
    <w:rsid w:val="00CD4E51"/>
    <w:rsid w:val="00CD561A"/>
    <w:rsid w:val="00CD57D4"/>
    <w:rsid w:val="00CD649D"/>
    <w:rsid w:val="00CD6B91"/>
    <w:rsid w:val="00CE0DF5"/>
    <w:rsid w:val="00CE1258"/>
    <w:rsid w:val="00CE23FE"/>
    <w:rsid w:val="00CE29D1"/>
    <w:rsid w:val="00CE3FD6"/>
    <w:rsid w:val="00CE47B1"/>
    <w:rsid w:val="00CE5101"/>
    <w:rsid w:val="00CE58D1"/>
    <w:rsid w:val="00CE6596"/>
    <w:rsid w:val="00CE6838"/>
    <w:rsid w:val="00CE7764"/>
    <w:rsid w:val="00CF0A87"/>
    <w:rsid w:val="00CF0AA0"/>
    <w:rsid w:val="00CF1516"/>
    <w:rsid w:val="00CF1569"/>
    <w:rsid w:val="00CF2F2C"/>
    <w:rsid w:val="00CF544F"/>
    <w:rsid w:val="00CF5988"/>
    <w:rsid w:val="00CF5A5A"/>
    <w:rsid w:val="00CF6467"/>
    <w:rsid w:val="00CF6554"/>
    <w:rsid w:val="00D0119A"/>
    <w:rsid w:val="00D01B7C"/>
    <w:rsid w:val="00D01D53"/>
    <w:rsid w:val="00D02FCD"/>
    <w:rsid w:val="00D04A59"/>
    <w:rsid w:val="00D0589E"/>
    <w:rsid w:val="00D07C9C"/>
    <w:rsid w:val="00D07D4A"/>
    <w:rsid w:val="00D10A10"/>
    <w:rsid w:val="00D10D50"/>
    <w:rsid w:val="00D11CE9"/>
    <w:rsid w:val="00D12B83"/>
    <w:rsid w:val="00D132A4"/>
    <w:rsid w:val="00D14BD1"/>
    <w:rsid w:val="00D178F9"/>
    <w:rsid w:val="00D2173F"/>
    <w:rsid w:val="00D2180F"/>
    <w:rsid w:val="00D22829"/>
    <w:rsid w:val="00D22C2E"/>
    <w:rsid w:val="00D2333E"/>
    <w:rsid w:val="00D24232"/>
    <w:rsid w:val="00D24866"/>
    <w:rsid w:val="00D250E6"/>
    <w:rsid w:val="00D25990"/>
    <w:rsid w:val="00D26E04"/>
    <w:rsid w:val="00D303BA"/>
    <w:rsid w:val="00D30487"/>
    <w:rsid w:val="00D314E3"/>
    <w:rsid w:val="00D31ED8"/>
    <w:rsid w:val="00D32CA8"/>
    <w:rsid w:val="00D33156"/>
    <w:rsid w:val="00D3363F"/>
    <w:rsid w:val="00D33749"/>
    <w:rsid w:val="00D33CC7"/>
    <w:rsid w:val="00D34A97"/>
    <w:rsid w:val="00D36948"/>
    <w:rsid w:val="00D40582"/>
    <w:rsid w:val="00D40856"/>
    <w:rsid w:val="00D408AB"/>
    <w:rsid w:val="00D42D1F"/>
    <w:rsid w:val="00D42E03"/>
    <w:rsid w:val="00D43718"/>
    <w:rsid w:val="00D4425C"/>
    <w:rsid w:val="00D446BF"/>
    <w:rsid w:val="00D45503"/>
    <w:rsid w:val="00D4673E"/>
    <w:rsid w:val="00D5073A"/>
    <w:rsid w:val="00D50F5A"/>
    <w:rsid w:val="00D51010"/>
    <w:rsid w:val="00D5116D"/>
    <w:rsid w:val="00D519B9"/>
    <w:rsid w:val="00D5423A"/>
    <w:rsid w:val="00D55575"/>
    <w:rsid w:val="00D5571A"/>
    <w:rsid w:val="00D57049"/>
    <w:rsid w:val="00D575E0"/>
    <w:rsid w:val="00D57878"/>
    <w:rsid w:val="00D57E1F"/>
    <w:rsid w:val="00D60311"/>
    <w:rsid w:val="00D61AFA"/>
    <w:rsid w:val="00D62917"/>
    <w:rsid w:val="00D63130"/>
    <w:rsid w:val="00D6572B"/>
    <w:rsid w:val="00D659BF"/>
    <w:rsid w:val="00D66BAC"/>
    <w:rsid w:val="00D673AD"/>
    <w:rsid w:val="00D70C95"/>
    <w:rsid w:val="00D719A7"/>
    <w:rsid w:val="00D71A4E"/>
    <w:rsid w:val="00D736F6"/>
    <w:rsid w:val="00D73FF6"/>
    <w:rsid w:val="00D74BC3"/>
    <w:rsid w:val="00D75073"/>
    <w:rsid w:val="00D754F8"/>
    <w:rsid w:val="00D769EF"/>
    <w:rsid w:val="00D806E3"/>
    <w:rsid w:val="00D80B76"/>
    <w:rsid w:val="00D80BAA"/>
    <w:rsid w:val="00D8252A"/>
    <w:rsid w:val="00D86154"/>
    <w:rsid w:val="00D867A3"/>
    <w:rsid w:val="00D86FAA"/>
    <w:rsid w:val="00D8783B"/>
    <w:rsid w:val="00D90742"/>
    <w:rsid w:val="00D90B33"/>
    <w:rsid w:val="00D90BEC"/>
    <w:rsid w:val="00D912DA"/>
    <w:rsid w:val="00D92D45"/>
    <w:rsid w:val="00D93A35"/>
    <w:rsid w:val="00D944DD"/>
    <w:rsid w:val="00D968D7"/>
    <w:rsid w:val="00D96CBD"/>
    <w:rsid w:val="00D97237"/>
    <w:rsid w:val="00DA1A9A"/>
    <w:rsid w:val="00DA1F23"/>
    <w:rsid w:val="00DA2854"/>
    <w:rsid w:val="00DA3C86"/>
    <w:rsid w:val="00DA3D39"/>
    <w:rsid w:val="00DA506C"/>
    <w:rsid w:val="00DA60B2"/>
    <w:rsid w:val="00DA65E1"/>
    <w:rsid w:val="00DA7662"/>
    <w:rsid w:val="00DB00F9"/>
    <w:rsid w:val="00DB054F"/>
    <w:rsid w:val="00DB1839"/>
    <w:rsid w:val="00DB3D82"/>
    <w:rsid w:val="00DB4A6C"/>
    <w:rsid w:val="00DB4AB7"/>
    <w:rsid w:val="00DB5A72"/>
    <w:rsid w:val="00DB68BA"/>
    <w:rsid w:val="00DB75CD"/>
    <w:rsid w:val="00DB77AE"/>
    <w:rsid w:val="00DC15DC"/>
    <w:rsid w:val="00DC15EF"/>
    <w:rsid w:val="00DC2104"/>
    <w:rsid w:val="00DC26C7"/>
    <w:rsid w:val="00DC35CB"/>
    <w:rsid w:val="00DC400B"/>
    <w:rsid w:val="00DC45F0"/>
    <w:rsid w:val="00DC5340"/>
    <w:rsid w:val="00DC64C6"/>
    <w:rsid w:val="00DC7272"/>
    <w:rsid w:val="00DC7288"/>
    <w:rsid w:val="00DD0909"/>
    <w:rsid w:val="00DD34B3"/>
    <w:rsid w:val="00DD4208"/>
    <w:rsid w:val="00DD44E6"/>
    <w:rsid w:val="00DD4745"/>
    <w:rsid w:val="00DD5F6C"/>
    <w:rsid w:val="00DE0764"/>
    <w:rsid w:val="00DE09A9"/>
    <w:rsid w:val="00DE1150"/>
    <w:rsid w:val="00DE124A"/>
    <w:rsid w:val="00DE2427"/>
    <w:rsid w:val="00DE2658"/>
    <w:rsid w:val="00DE3C80"/>
    <w:rsid w:val="00DE4500"/>
    <w:rsid w:val="00DE5551"/>
    <w:rsid w:val="00DE55D4"/>
    <w:rsid w:val="00DE67CE"/>
    <w:rsid w:val="00DF07A9"/>
    <w:rsid w:val="00DF0D6E"/>
    <w:rsid w:val="00DF159B"/>
    <w:rsid w:val="00DF1891"/>
    <w:rsid w:val="00DF1E39"/>
    <w:rsid w:val="00DF2B4B"/>
    <w:rsid w:val="00DF2BBB"/>
    <w:rsid w:val="00DF3B65"/>
    <w:rsid w:val="00DF6017"/>
    <w:rsid w:val="00DF6BB2"/>
    <w:rsid w:val="00DF750F"/>
    <w:rsid w:val="00E0059A"/>
    <w:rsid w:val="00E00988"/>
    <w:rsid w:val="00E012F1"/>
    <w:rsid w:val="00E01361"/>
    <w:rsid w:val="00E02174"/>
    <w:rsid w:val="00E02A32"/>
    <w:rsid w:val="00E03CB1"/>
    <w:rsid w:val="00E03F20"/>
    <w:rsid w:val="00E044DB"/>
    <w:rsid w:val="00E04AEB"/>
    <w:rsid w:val="00E04C61"/>
    <w:rsid w:val="00E04DE2"/>
    <w:rsid w:val="00E05C66"/>
    <w:rsid w:val="00E05FA0"/>
    <w:rsid w:val="00E072F3"/>
    <w:rsid w:val="00E11E4B"/>
    <w:rsid w:val="00E11EE7"/>
    <w:rsid w:val="00E11F40"/>
    <w:rsid w:val="00E14CA2"/>
    <w:rsid w:val="00E14CCD"/>
    <w:rsid w:val="00E15048"/>
    <w:rsid w:val="00E15456"/>
    <w:rsid w:val="00E154F7"/>
    <w:rsid w:val="00E16198"/>
    <w:rsid w:val="00E164E3"/>
    <w:rsid w:val="00E168BF"/>
    <w:rsid w:val="00E16C5D"/>
    <w:rsid w:val="00E16F1C"/>
    <w:rsid w:val="00E2000D"/>
    <w:rsid w:val="00E20AE1"/>
    <w:rsid w:val="00E21309"/>
    <w:rsid w:val="00E2174B"/>
    <w:rsid w:val="00E2207C"/>
    <w:rsid w:val="00E2223D"/>
    <w:rsid w:val="00E22FCF"/>
    <w:rsid w:val="00E2343C"/>
    <w:rsid w:val="00E235D7"/>
    <w:rsid w:val="00E23FF6"/>
    <w:rsid w:val="00E26145"/>
    <w:rsid w:val="00E26D18"/>
    <w:rsid w:val="00E278FB"/>
    <w:rsid w:val="00E27945"/>
    <w:rsid w:val="00E27A02"/>
    <w:rsid w:val="00E30471"/>
    <w:rsid w:val="00E3080B"/>
    <w:rsid w:val="00E31C64"/>
    <w:rsid w:val="00E3394D"/>
    <w:rsid w:val="00E34C0A"/>
    <w:rsid w:val="00E3782E"/>
    <w:rsid w:val="00E419F1"/>
    <w:rsid w:val="00E422CC"/>
    <w:rsid w:val="00E450C7"/>
    <w:rsid w:val="00E464FD"/>
    <w:rsid w:val="00E465FA"/>
    <w:rsid w:val="00E46811"/>
    <w:rsid w:val="00E4686D"/>
    <w:rsid w:val="00E4701A"/>
    <w:rsid w:val="00E4703E"/>
    <w:rsid w:val="00E4786F"/>
    <w:rsid w:val="00E5093A"/>
    <w:rsid w:val="00E50EAC"/>
    <w:rsid w:val="00E51101"/>
    <w:rsid w:val="00E52325"/>
    <w:rsid w:val="00E5283D"/>
    <w:rsid w:val="00E52F85"/>
    <w:rsid w:val="00E539FB"/>
    <w:rsid w:val="00E5565D"/>
    <w:rsid w:val="00E55C9E"/>
    <w:rsid w:val="00E55D7D"/>
    <w:rsid w:val="00E560F4"/>
    <w:rsid w:val="00E564E4"/>
    <w:rsid w:val="00E56EC7"/>
    <w:rsid w:val="00E6082C"/>
    <w:rsid w:val="00E61B96"/>
    <w:rsid w:val="00E61CA5"/>
    <w:rsid w:val="00E628FE"/>
    <w:rsid w:val="00E63563"/>
    <w:rsid w:val="00E63819"/>
    <w:rsid w:val="00E638B6"/>
    <w:rsid w:val="00E63F05"/>
    <w:rsid w:val="00E642A2"/>
    <w:rsid w:val="00E646D6"/>
    <w:rsid w:val="00E65903"/>
    <w:rsid w:val="00E670A5"/>
    <w:rsid w:val="00E70A4B"/>
    <w:rsid w:val="00E71CFD"/>
    <w:rsid w:val="00E727DC"/>
    <w:rsid w:val="00E72CE8"/>
    <w:rsid w:val="00E7327D"/>
    <w:rsid w:val="00E74094"/>
    <w:rsid w:val="00E75886"/>
    <w:rsid w:val="00E76A6F"/>
    <w:rsid w:val="00E76E1D"/>
    <w:rsid w:val="00E773C7"/>
    <w:rsid w:val="00E800B8"/>
    <w:rsid w:val="00E8040E"/>
    <w:rsid w:val="00E80547"/>
    <w:rsid w:val="00E814D6"/>
    <w:rsid w:val="00E817BF"/>
    <w:rsid w:val="00E81FB2"/>
    <w:rsid w:val="00E821C6"/>
    <w:rsid w:val="00E82AA1"/>
    <w:rsid w:val="00E84704"/>
    <w:rsid w:val="00E8712B"/>
    <w:rsid w:val="00E879E7"/>
    <w:rsid w:val="00E90491"/>
    <w:rsid w:val="00E90912"/>
    <w:rsid w:val="00E9295D"/>
    <w:rsid w:val="00E92AC1"/>
    <w:rsid w:val="00E93E1F"/>
    <w:rsid w:val="00E94310"/>
    <w:rsid w:val="00E9746B"/>
    <w:rsid w:val="00E979F5"/>
    <w:rsid w:val="00EA13E8"/>
    <w:rsid w:val="00EA1ACE"/>
    <w:rsid w:val="00EA1AF4"/>
    <w:rsid w:val="00EA2DA2"/>
    <w:rsid w:val="00EA3B82"/>
    <w:rsid w:val="00EA506E"/>
    <w:rsid w:val="00EA522C"/>
    <w:rsid w:val="00EA66B9"/>
    <w:rsid w:val="00EA6CBC"/>
    <w:rsid w:val="00EA7F28"/>
    <w:rsid w:val="00EB096A"/>
    <w:rsid w:val="00EB1253"/>
    <w:rsid w:val="00EB1EFF"/>
    <w:rsid w:val="00EB262B"/>
    <w:rsid w:val="00EB3CE2"/>
    <w:rsid w:val="00EB45B6"/>
    <w:rsid w:val="00EB6D21"/>
    <w:rsid w:val="00EB73B6"/>
    <w:rsid w:val="00EC069C"/>
    <w:rsid w:val="00EC0736"/>
    <w:rsid w:val="00EC0BD8"/>
    <w:rsid w:val="00EC143C"/>
    <w:rsid w:val="00EC1537"/>
    <w:rsid w:val="00EC1BCA"/>
    <w:rsid w:val="00EC1E5C"/>
    <w:rsid w:val="00EC2851"/>
    <w:rsid w:val="00EC287C"/>
    <w:rsid w:val="00EC28BE"/>
    <w:rsid w:val="00EC2AC7"/>
    <w:rsid w:val="00EC5123"/>
    <w:rsid w:val="00EC60C4"/>
    <w:rsid w:val="00EC6F87"/>
    <w:rsid w:val="00EC73B8"/>
    <w:rsid w:val="00ED1E70"/>
    <w:rsid w:val="00ED22AD"/>
    <w:rsid w:val="00ED3A0C"/>
    <w:rsid w:val="00ED42D8"/>
    <w:rsid w:val="00ED5CBA"/>
    <w:rsid w:val="00ED6B1C"/>
    <w:rsid w:val="00ED6B8F"/>
    <w:rsid w:val="00ED75F9"/>
    <w:rsid w:val="00ED7750"/>
    <w:rsid w:val="00EE021C"/>
    <w:rsid w:val="00EE0467"/>
    <w:rsid w:val="00EE0EBA"/>
    <w:rsid w:val="00EE25E5"/>
    <w:rsid w:val="00EE3077"/>
    <w:rsid w:val="00EE419E"/>
    <w:rsid w:val="00EE46A5"/>
    <w:rsid w:val="00EE499C"/>
    <w:rsid w:val="00EE4F56"/>
    <w:rsid w:val="00EE6AFA"/>
    <w:rsid w:val="00EE6C1B"/>
    <w:rsid w:val="00EF1147"/>
    <w:rsid w:val="00EF2FB5"/>
    <w:rsid w:val="00EF3361"/>
    <w:rsid w:val="00EF3C22"/>
    <w:rsid w:val="00EF4AAE"/>
    <w:rsid w:val="00EF5815"/>
    <w:rsid w:val="00EF5B27"/>
    <w:rsid w:val="00F00A4F"/>
    <w:rsid w:val="00F02361"/>
    <w:rsid w:val="00F02B7F"/>
    <w:rsid w:val="00F02D45"/>
    <w:rsid w:val="00F053AD"/>
    <w:rsid w:val="00F077CB"/>
    <w:rsid w:val="00F07BAB"/>
    <w:rsid w:val="00F07E15"/>
    <w:rsid w:val="00F10FB4"/>
    <w:rsid w:val="00F11714"/>
    <w:rsid w:val="00F13093"/>
    <w:rsid w:val="00F14EF9"/>
    <w:rsid w:val="00F164A5"/>
    <w:rsid w:val="00F17829"/>
    <w:rsid w:val="00F20424"/>
    <w:rsid w:val="00F205C8"/>
    <w:rsid w:val="00F24AAE"/>
    <w:rsid w:val="00F25050"/>
    <w:rsid w:val="00F25F64"/>
    <w:rsid w:val="00F2673A"/>
    <w:rsid w:val="00F272C1"/>
    <w:rsid w:val="00F2752B"/>
    <w:rsid w:val="00F27FD0"/>
    <w:rsid w:val="00F309C0"/>
    <w:rsid w:val="00F3177B"/>
    <w:rsid w:val="00F3239F"/>
    <w:rsid w:val="00F329FA"/>
    <w:rsid w:val="00F33764"/>
    <w:rsid w:val="00F339C0"/>
    <w:rsid w:val="00F33B67"/>
    <w:rsid w:val="00F3442A"/>
    <w:rsid w:val="00F3500F"/>
    <w:rsid w:val="00F352FA"/>
    <w:rsid w:val="00F36D7A"/>
    <w:rsid w:val="00F374E3"/>
    <w:rsid w:val="00F37736"/>
    <w:rsid w:val="00F37E58"/>
    <w:rsid w:val="00F42544"/>
    <w:rsid w:val="00F42D35"/>
    <w:rsid w:val="00F43569"/>
    <w:rsid w:val="00F4388B"/>
    <w:rsid w:val="00F438AB"/>
    <w:rsid w:val="00F44799"/>
    <w:rsid w:val="00F45432"/>
    <w:rsid w:val="00F45E0C"/>
    <w:rsid w:val="00F479C1"/>
    <w:rsid w:val="00F5026E"/>
    <w:rsid w:val="00F52A41"/>
    <w:rsid w:val="00F52E88"/>
    <w:rsid w:val="00F534B1"/>
    <w:rsid w:val="00F53D57"/>
    <w:rsid w:val="00F54AB7"/>
    <w:rsid w:val="00F55297"/>
    <w:rsid w:val="00F56A05"/>
    <w:rsid w:val="00F56BA8"/>
    <w:rsid w:val="00F56D51"/>
    <w:rsid w:val="00F5716E"/>
    <w:rsid w:val="00F575B0"/>
    <w:rsid w:val="00F57B16"/>
    <w:rsid w:val="00F60D21"/>
    <w:rsid w:val="00F621F8"/>
    <w:rsid w:val="00F64BDB"/>
    <w:rsid w:val="00F659F3"/>
    <w:rsid w:val="00F67C0A"/>
    <w:rsid w:val="00F71AF2"/>
    <w:rsid w:val="00F72CB1"/>
    <w:rsid w:val="00F72F7E"/>
    <w:rsid w:val="00F73FE5"/>
    <w:rsid w:val="00F744C6"/>
    <w:rsid w:val="00F76B51"/>
    <w:rsid w:val="00F76CEA"/>
    <w:rsid w:val="00F76D4A"/>
    <w:rsid w:val="00F7733B"/>
    <w:rsid w:val="00F77B3D"/>
    <w:rsid w:val="00F77C3F"/>
    <w:rsid w:val="00F81444"/>
    <w:rsid w:val="00F814BB"/>
    <w:rsid w:val="00F823E4"/>
    <w:rsid w:val="00F838CC"/>
    <w:rsid w:val="00F8487C"/>
    <w:rsid w:val="00F84EBF"/>
    <w:rsid w:val="00F85921"/>
    <w:rsid w:val="00F859C2"/>
    <w:rsid w:val="00F8617F"/>
    <w:rsid w:val="00F864E4"/>
    <w:rsid w:val="00F86DFB"/>
    <w:rsid w:val="00F90AE2"/>
    <w:rsid w:val="00F90C27"/>
    <w:rsid w:val="00F914A2"/>
    <w:rsid w:val="00F92CB1"/>
    <w:rsid w:val="00F960F2"/>
    <w:rsid w:val="00F96513"/>
    <w:rsid w:val="00F9655E"/>
    <w:rsid w:val="00F96E0A"/>
    <w:rsid w:val="00F9717A"/>
    <w:rsid w:val="00F97CD3"/>
    <w:rsid w:val="00FA0FE1"/>
    <w:rsid w:val="00FA124E"/>
    <w:rsid w:val="00FA1477"/>
    <w:rsid w:val="00FA2D07"/>
    <w:rsid w:val="00FA3AA9"/>
    <w:rsid w:val="00FA3CA9"/>
    <w:rsid w:val="00FA3DCD"/>
    <w:rsid w:val="00FA4ABB"/>
    <w:rsid w:val="00FA4FA9"/>
    <w:rsid w:val="00FA58D7"/>
    <w:rsid w:val="00FA5958"/>
    <w:rsid w:val="00FA6070"/>
    <w:rsid w:val="00FA69D2"/>
    <w:rsid w:val="00FA714F"/>
    <w:rsid w:val="00FA7800"/>
    <w:rsid w:val="00FA7840"/>
    <w:rsid w:val="00FA7B5A"/>
    <w:rsid w:val="00FB013D"/>
    <w:rsid w:val="00FB0347"/>
    <w:rsid w:val="00FB0CA5"/>
    <w:rsid w:val="00FB14B1"/>
    <w:rsid w:val="00FB19EA"/>
    <w:rsid w:val="00FB2418"/>
    <w:rsid w:val="00FB2B8E"/>
    <w:rsid w:val="00FB338D"/>
    <w:rsid w:val="00FB36EE"/>
    <w:rsid w:val="00FB4628"/>
    <w:rsid w:val="00FB4A49"/>
    <w:rsid w:val="00FB5BE8"/>
    <w:rsid w:val="00FB5C31"/>
    <w:rsid w:val="00FB6F97"/>
    <w:rsid w:val="00FB79AA"/>
    <w:rsid w:val="00FC06DA"/>
    <w:rsid w:val="00FC0F97"/>
    <w:rsid w:val="00FC4330"/>
    <w:rsid w:val="00FC47FD"/>
    <w:rsid w:val="00FC5FBF"/>
    <w:rsid w:val="00FC6209"/>
    <w:rsid w:val="00FC6473"/>
    <w:rsid w:val="00FC70DE"/>
    <w:rsid w:val="00FC78A6"/>
    <w:rsid w:val="00FC7A3F"/>
    <w:rsid w:val="00FD0F0B"/>
    <w:rsid w:val="00FD131A"/>
    <w:rsid w:val="00FD19C6"/>
    <w:rsid w:val="00FD220A"/>
    <w:rsid w:val="00FD4346"/>
    <w:rsid w:val="00FD53D8"/>
    <w:rsid w:val="00FD5E02"/>
    <w:rsid w:val="00FD6178"/>
    <w:rsid w:val="00FD6890"/>
    <w:rsid w:val="00FD6BA0"/>
    <w:rsid w:val="00FD762B"/>
    <w:rsid w:val="00FD7AA3"/>
    <w:rsid w:val="00FE005E"/>
    <w:rsid w:val="00FE0E2F"/>
    <w:rsid w:val="00FE0F23"/>
    <w:rsid w:val="00FE19C0"/>
    <w:rsid w:val="00FE1D3C"/>
    <w:rsid w:val="00FE2703"/>
    <w:rsid w:val="00FE3DBD"/>
    <w:rsid w:val="00FE3F4E"/>
    <w:rsid w:val="00FE48D9"/>
    <w:rsid w:val="00FE4958"/>
    <w:rsid w:val="00FE5B0B"/>
    <w:rsid w:val="00FE61CA"/>
    <w:rsid w:val="00FE698A"/>
    <w:rsid w:val="00FF025C"/>
    <w:rsid w:val="00FF08E9"/>
    <w:rsid w:val="00FF0A4B"/>
    <w:rsid w:val="00FF0EF1"/>
    <w:rsid w:val="00FF12BC"/>
    <w:rsid w:val="00FF1C27"/>
    <w:rsid w:val="00FF2C08"/>
    <w:rsid w:val="00FF451F"/>
    <w:rsid w:val="00FF6144"/>
    <w:rsid w:val="00FF63D0"/>
    <w:rsid w:val="00FF66C1"/>
    <w:rsid w:val="00FF6C36"/>
    <w:rsid w:val="00FF7EAD"/>
    <w:rsid w:val="00FF7FF0"/>
    <w:rsid w:val="016BAB7E"/>
    <w:rsid w:val="017CD061"/>
    <w:rsid w:val="01A75980"/>
    <w:rsid w:val="01E5A4D1"/>
    <w:rsid w:val="01F51FFB"/>
    <w:rsid w:val="02C89FE0"/>
    <w:rsid w:val="02D02C0B"/>
    <w:rsid w:val="02D08132"/>
    <w:rsid w:val="02D72C4D"/>
    <w:rsid w:val="03072D4E"/>
    <w:rsid w:val="035CE5CC"/>
    <w:rsid w:val="0440E406"/>
    <w:rsid w:val="0485C059"/>
    <w:rsid w:val="07122FE9"/>
    <w:rsid w:val="07D780EF"/>
    <w:rsid w:val="092ABD36"/>
    <w:rsid w:val="0AABC69E"/>
    <w:rsid w:val="0ABC1B0B"/>
    <w:rsid w:val="0AF05CB0"/>
    <w:rsid w:val="0C5F3FC6"/>
    <w:rsid w:val="0CD9F925"/>
    <w:rsid w:val="0D67C39D"/>
    <w:rsid w:val="0E89F2F8"/>
    <w:rsid w:val="0EDB07D5"/>
    <w:rsid w:val="0F0DD1A6"/>
    <w:rsid w:val="0F89A0E8"/>
    <w:rsid w:val="11C870EC"/>
    <w:rsid w:val="11E21F92"/>
    <w:rsid w:val="12A5F3C6"/>
    <w:rsid w:val="139A7B01"/>
    <w:rsid w:val="13FB07D2"/>
    <w:rsid w:val="14535866"/>
    <w:rsid w:val="14E457E9"/>
    <w:rsid w:val="14F592D4"/>
    <w:rsid w:val="163189BB"/>
    <w:rsid w:val="168D00C1"/>
    <w:rsid w:val="18517D2D"/>
    <w:rsid w:val="186988A2"/>
    <w:rsid w:val="18A92F32"/>
    <w:rsid w:val="19524097"/>
    <w:rsid w:val="1A097B40"/>
    <w:rsid w:val="1A23BC23"/>
    <w:rsid w:val="1A7F6939"/>
    <w:rsid w:val="1AB378C6"/>
    <w:rsid w:val="1B516894"/>
    <w:rsid w:val="1B7C8FF9"/>
    <w:rsid w:val="1B99B5BD"/>
    <w:rsid w:val="1D0B494E"/>
    <w:rsid w:val="1D5DFF28"/>
    <w:rsid w:val="1D90F8B8"/>
    <w:rsid w:val="1DB270D1"/>
    <w:rsid w:val="1DD87176"/>
    <w:rsid w:val="1DFDC7FB"/>
    <w:rsid w:val="1E5B7251"/>
    <w:rsid w:val="1F754D74"/>
    <w:rsid w:val="200243CD"/>
    <w:rsid w:val="20584F69"/>
    <w:rsid w:val="20EB59F8"/>
    <w:rsid w:val="21C4DE50"/>
    <w:rsid w:val="21FA7EF5"/>
    <w:rsid w:val="220A2CB3"/>
    <w:rsid w:val="22DFD16B"/>
    <w:rsid w:val="231D4046"/>
    <w:rsid w:val="23583360"/>
    <w:rsid w:val="238F2FC8"/>
    <w:rsid w:val="23C72A0B"/>
    <w:rsid w:val="249424FA"/>
    <w:rsid w:val="2499C308"/>
    <w:rsid w:val="2514BD2B"/>
    <w:rsid w:val="2558CA4F"/>
    <w:rsid w:val="27233B21"/>
    <w:rsid w:val="2729FA97"/>
    <w:rsid w:val="2785C9AB"/>
    <w:rsid w:val="279DA10D"/>
    <w:rsid w:val="28366220"/>
    <w:rsid w:val="284697E3"/>
    <w:rsid w:val="28B8BD17"/>
    <w:rsid w:val="28CA9423"/>
    <w:rsid w:val="293E2758"/>
    <w:rsid w:val="29DADA9E"/>
    <w:rsid w:val="2A0EDA1E"/>
    <w:rsid w:val="2ADA80D8"/>
    <w:rsid w:val="2B618B2C"/>
    <w:rsid w:val="2B9544AC"/>
    <w:rsid w:val="2D02CE02"/>
    <w:rsid w:val="2D13B190"/>
    <w:rsid w:val="2D9F2A5D"/>
    <w:rsid w:val="2DAAD7FB"/>
    <w:rsid w:val="2DB40508"/>
    <w:rsid w:val="2E6C6BF7"/>
    <w:rsid w:val="2F6CFA63"/>
    <w:rsid w:val="2FB19350"/>
    <w:rsid w:val="2FF4D001"/>
    <w:rsid w:val="3062E9C1"/>
    <w:rsid w:val="30C9307A"/>
    <w:rsid w:val="30CF7A5F"/>
    <w:rsid w:val="30EEA562"/>
    <w:rsid w:val="30EF05A4"/>
    <w:rsid w:val="313D959A"/>
    <w:rsid w:val="31B20BC8"/>
    <w:rsid w:val="31D2C549"/>
    <w:rsid w:val="321877AA"/>
    <w:rsid w:val="32EF834D"/>
    <w:rsid w:val="331132CE"/>
    <w:rsid w:val="334623D3"/>
    <w:rsid w:val="33BE1BA2"/>
    <w:rsid w:val="33CA398C"/>
    <w:rsid w:val="33DE06E6"/>
    <w:rsid w:val="340529F4"/>
    <w:rsid w:val="340DB317"/>
    <w:rsid w:val="34290687"/>
    <w:rsid w:val="344111B8"/>
    <w:rsid w:val="35638DDB"/>
    <w:rsid w:val="3624CDE9"/>
    <w:rsid w:val="378BCEE4"/>
    <w:rsid w:val="3793F5EB"/>
    <w:rsid w:val="38081D35"/>
    <w:rsid w:val="384F0663"/>
    <w:rsid w:val="390C1448"/>
    <w:rsid w:val="397FB6E0"/>
    <w:rsid w:val="3989D055"/>
    <w:rsid w:val="3A514725"/>
    <w:rsid w:val="3AEBEDB3"/>
    <w:rsid w:val="3B14A6EA"/>
    <w:rsid w:val="3B3AE3A3"/>
    <w:rsid w:val="3B79F2B7"/>
    <w:rsid w:val="3B7A6018"/>
    <w:rsid w:val="3BA94F80"/>
    <w:rsid w:val="3CDA5C36"/>
    <w:rsid w:val="3D1D9DA3"/>
    <w:rsid w:val="3D2379ED"/>
    <w:rsid w:val="3D290A6A"/>
    <w:rsid w:val="3DDB30D7"/>
    <w:rsid w:val="3DF50AA0"/>
    <w:rsid w:val="3E495351"/>
    <w:rsid w:val="3E4BC636"/>
    <w:rsid w:val="3EF010DD"/>
    <w:rsid w:val="3F2375DC"/>
    <w:rsid w:val="3F37B829"/>
    <w:rsid w:val="3F6C34F7"/>
    <w:rsid w:val="423EFCBF"/>
    <w:rsid w:val="424D1B8C"/>
    <w:rsid w:val="4256274F"/>
    <w:rsid w:val="4419E60C"/>
    <w:rsid w:val="443B97E1"/>
    <w:rsid w:val="44F2C87C"/>
    <w:rsid w:val="44F43B38"/>
    <w:rsid w:val="460478A2"/>
    <w:rsid w:val="46A8D6ED"/>
    <w:rsid w:val="46C210D5"/>
    <w:rsid w:val="477C25C3"/>
    <w:rsid w:val="47D5C09A"/>
    <w:rsid w:val="47DBC29C"/>
    <w:rsid w:val="48144549"/>
    <w:rsid w:val="483B7EE1"/>
    <w:rsid w:val="48664747"/>
    <w:rsid w:val="48B737EB"/>
    <w:rsid w:val="49023F51"/>
    <w:rsid w:val="493F51EB"/>
    <w:rsid w:val="49899566"/>
    <w:rsid w:val="498A2D79"/>
    <w:rsid w:val="4990AACF"/>
    <w:rsid w:val="4A0BC5E9"/>
    <w:rsid w:val="4A778072"/>
    <w:rsid w:val="4A7B701D"/>
    <w:rsid w:val="4AD5DFB0"/>
    <w:rsid w:val="4BA6F9FD"/>
    <w:rsid w:val="4BC64307"/>
    <w:rsid w:val="4C559A4A"/>
    <w:rsid w:val="4CA4ADA6"/>
    <w:rsid w:val="4D222305"/>
    <w:rsid w:val="4D8CE7CB"/>
    <w:rsid w:val="4DCAAC88"/>
    <w:rsid w:val="4DE52BBA"/>
    <w:rsid w:val="4E12A7F1"/>
    <w:rsid w:val="4EC4FF51"/>
    <w:rsid w:val="4F6B3039"/>
    <w:rsid w:val="4F913F00"/>
    <w:rsid w:val="4FCFFD96"/>
    <w:rsid w:val="50450742"/>
    <w:rsid w:val="51375648"/>
    <w:rsid w:val="51CAF562"/>
    <w:rsid w:val="522F5356"/>
    <w:rsid w:val="52E3B785"/>
    <w:rsid w:val="53F2E4B9"/>
    <w:rsid w:val="54415519"/>
    <w:rsid w:val="544516F8"/>
    <w:rsid w:val="54F99A65"/>
    <w:rsid w:val="55451F32"/>
    <w:rsid w:val="556B77C2"/>
    <w:rsid w:val="57034D9E"/>
    <w:rsid w:val="5736F668"/>
    <w:rsid w:val="57568510"/>
    <w:rsid w:val="57CE1754"/>
    <w:rsid w:val="5915416F"/>
    <w:rsid w:val="59691577"/>
    <w:rsid w:val="59710FDD"/>
    <w:rsid w:val="5A636E23"/>
    <w:rsid w:val="5A80960D"/>
    <w:rsid w:val="5A96906D"/>
    <w:rsid w:val="5AAAA5B7"/>
    <w:rsid w:val="5AB509C8"/>
    <w:rsid w:val="5AC64FFA"/>
    <w:rsid w:val="5B744A98"/>
    <w:rsid w:val="5BA3B8FD"/>
    <w:rsid w:val="5BE64B71"/>
    <w:rsid w:val="5BF61237"/>
    <w:rsid w:val="5C2B3505"/>
    <w:rsid w:val="5C9076F9"/>
    <w:rsid w:val="5CE2EE76"/>
    <w:rsid w:val="5D2A50A8"/>
    <w:rsid w:val="5D7C4102"/>
    <w:rsid w:val="5E128664"/>
    <w:rsid w:val="5E2785E2"/>
    <w:rsid w:val="5E3A31C4"/>
    <w:rsid w:val="5EAC8494"/>
    <w:rsid w:val="5F07802F"/>
    <w:rsid w:val="5F0B3A54"/>
    <w:rsid w:val="60FF6D84"/>
    <w:rsid w:val="6154F134"/>
    <w:rsid w:val="615F2927"/>
    <w:rsid w:val="61CF2BFB"/>
    <w:rsid w:val="6273076B"/>
    <w:rsid w:val="634712F9"/>
    <w:rsid w:val="635C3D93"/>
    <w:rsid w:val="63B2200B"/>
    <w:rsid w:val="640B113C"/>
    <w:rsid w:val="653743A5"/>
    <w:rsid w:val="65AF5247"/>
    <w:rsid w:val="65EBE344"/>
    <w:rsid w:val="664292CC"/>
    <w:rsid w:val="682E99E9"/>
    <w:rsid w:val="6845C5E7"/>
    <w:rsid w:val="68BC9AF6"/>
    <w:rsid w:val="69275A60"/>
    <w:rsid w:val="69453286"/>
    <w:rsid w:val="69535BF0"/>
    <w:rsid w:val="69D93307"/>
    <w:rsid w:val="69F044D3"/>
    <w:rsid w:val="6A2C7824"/>
    <w:rsid w:val="6A383513"/>
    <w:rsid w:val="6BD69ACD"/>
    <w:rsid w:val="6DA1BB5C"/>
    <w:rsid w:val="6E192AAC"/>
    <w:rsid w:val="6E25C3A7"/>
    <w:rsid w:val="6E598551"/>
    <w:rsid w:val="6ECBFA1B"/>
    <w:rsid w:val="6ED5F0E7"/>
    <w:rsid w:val="6F665CAB"/>
    <w:rsid w:val="6F927A8E"/>
    <w:rsid w:val="6FCD9E98"/>
    <w:rsid w:val="70D1C5FA"/>
    <w:rsid w:val="713F88C3"/>
    <w:rsid w:val="71E3ABD8"/>
    <w:rsid w:val="71F47B6A"/>
    <w:rsid w:val="71FD8F6F"/>
    <w:rsid w:val="72E999AB"/>
    <w:rsid w:val="73310162"/>
    <w:rsid w:val="7369C088"/>
    <w:rsid w:val="737CB6F1"/>
    <w:rsid w:val="739B948F"/>
    <w:rsid w:val="73AF2F9E"/>
    <w:rsid w:val="746BB6BB"/>
    <w:rsid w:val="757F8139"/>
    <w:rsid w:val="75E08E08"/>
    <w:rsid w:val="75EDF3E4"/>
    <w:rsid w:val="75F54323"/>
    <w:rsid w:val="763405E5"/>
    <w:rsid w:val="7698D3A6"/>
    <w:rsid w:val="77209A21"/>
    <w:rsid w:val="7728B300"/>
    <w:rsid w:val="77C73651"/>
    <w:rsid w:val="77E6CED5"/>
    <w:rsid w:val="77ED615D"/>
    <w:rsid w:val="78227886"/>
    <w:rsid w:val="78C98E76"/>
    <w:rsid w:val="792F6005"/>
    <w:rsid w:val="796C4F1E"/>
    <w:rsid w:val="798DCF10"/>
    <w:rsid w:val="79EA201F"/>
    <w:rsid w:val="7A8F3F36"/>
    <w:rsid w:val="7AAA659A"/>
    <w:rsid w:val="7B4458B7"/>
    <w:rsid w:val="7BCCC9BE"/>
    <w:rsid w:val="7BD1E118"/>
    <w:rsid w:val="7CF873E9"/>
    <w:rsid w:val="7D032611"/>
    <w:rsid w:val="7D053E71"/>
    <w:rsid w:val="7DCAC7B8"/>
    <w:rsid w:val="7E017E05"/>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814A4"/>
  <w15:chartTrackingRefBased/>
  <w15:docId w15:val="{0D41169C-5EC9-4ADD-9D09-5525485C0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Book Antiqua"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09C"/>
    <w:pPr>
      <w:spacing w:after="240" w:line="276" w:lineRule="auto"/>
    </w:pPr>
    <w:rPr>
      <w:rFonts w:ascii="Sora Light" w:hAnsi="Sora Light" w:cs="Sora Light"/>
      <w:color w:val="000000" w:themeColor="text1"/>
      <w:sz w:val="22"/>
      <w:szCs w:val="22"/>
    </w:rPr>
  </w:style>
  <w:style w:type="paragraph" w:styleId="Heading1">
    <w:name w:val="heading 1"/>
    <w:basedOn w:val="Normal"/>
    <w:next w:val="Heading2"/>
    <w:link w:val="Heading1Char"/>
    <w:qFormat/>
    <w:rsid w:val="00AA7773"/>
    <w:pPr>
      <w:numPr>
        <w:numId w:val="3"/>
      </w:numPr>
      <w:spacing w:after="360" w:line="240" w:lineRule="auto"/>
      <w:outlineLvl w:val="0"/>
    </w:pPr>
    <w:rPr>
      <w:rFonts w:ascii="Sora ExtraBold" w:eastAsiaTheme="minorEastAsia" w:hAnsi="Sora ExtraBold" w:cs="Sora ExtraBold"/>
      <w:b/>
      <w:bCs/>
      <w:color w:val="0085CA" w:themeColor="accent6"/>
      <w:spacing w:val="-2"/>
      <w:sz w:val="48"/>
      <w:szCs w:val="48"/>
    </w:rPr>
  </w:style>
  <w:style w:type="paragraph" w:styleId="Heading2">
    <w:name w:val="heading 2"/>
    <w:basedOn w:val="Normal"/>
    <w:next w:val="Normal"/>
    <w:link w:val="Heading2Char"/>
    <w:unhideWhenUsed/>
    <w:qFormat/>
    <w:rsid w:val="00AA7773"/>
    <w:pPr>
      <w:keepNext/>
      <w:numPr>
        <w:ilvl w:val="1"/>
        <w:numId w:val="3"/>
      </w:numPr>
      <w:spacing w:before="360" w:after="280" w:line="240" w:lineRule="auto"/>
      <w:outlineLvl w:val="1"/>
    </w:pPr>
    <w:rPr>
      <w:rFonts w:ascii="Sora ExtraBold" w:hAnsi="Sora ExtraBold" w:cs="Sora ExtraBold"/>
      <w:b/>
      <w:bCs/>
      <w:color w:val="001E60" w:themeColor="text2"/>
      <w:spacing w:val="-2"/>
      <w:sz w:val="36"/>
      <w:szCs w:val="32"/>
    </w:rPr>
  </w:style>
  <w:style w:type="paragraph" w:styleId="Heading3">
    <w:name w:val="heading 3"/>
    <w:basedOn w:val="Normal"/>
    <w:next w:val="Normal"/>
    <w:link w:val="Heading3Char"/>
    <w:unhideWhenUsed/>
    <w:qFormat/>
    <w:rsid w:val="00A55D77"/>
    <w:pPr>
      <w:keepNext/>
      <w:numPr>
        <w:ilvl w:val="2"/>
        <w:numId w:val="3"/>
      </w:numPr>
      <w:spacing w:before="360" w:after="120"/>
      <w:outlineLvl w:val="2"/>
    </w:pPr>
    <w:rPr>
      <w:rFonts w:ascii="Sora ExtraBold" w:eastAsiaTheme="majorEastAsia" w:hAnsi="Sora ExtraBold" w:cs="Sora ExtraBold"/>
      <w:b/>
      <w:bCs/>
      <w:color w:val="001E60" w:themeColor="text2"/>
      <w:sz w:val="28"/>
      <w:szCs w:val="28"/>
    </w:rPr>
  </w:style>
  <w:style w:type="paragraph" w:styleId="Heading4">
    <w:name w:val="heading 4"/>
    <w:basedOn w:val="Normal"/>
    <w:next w:val="Normal"/>
    <w:link w:val="Heading4Char"/>
    <w:unhideWhenUsed/>
    <w:rsid w:val="001F58D0"/>
    <w:pPr>
      <w:keepNext/>
      <w:keepLines/>
      <w:spacing w:before="360" w:after="0"/>
      <w:outlineLvl w:val="3"/>
    </w:pPr>
    <w:rPr>
      <w:rFonts w:ascii="Sora SemiBold" w:eastAsiaTheme="majorEastAsia" w:hAnsi="Sora SemiBold" w:cs="Sora SemiBold"/>
      <w:b/>
      <w:bCs/>
      <w:color w:val="001E60" w:themeColor="text2"/>
      <w:sz w:val="24"/>
      <w:szCs w:val="24"/>
    </w:rPr>
  </w:style>
  <w:style w:type="paragraph" w:styleId="Heading5">
    <w:name w:val="heading 5"/>
    <w:basedOn w:val="Normal"/>
    <w:next w:val="Normal"/>
    <w:link w:val="Heading5Char"/>
    <w:unhideWhenUsed/>
    <w:qFormat/>
    <w:rsid w:val="007C5064"/>
    <w:pPr>
      <w:keepNext/>
      <w:keepLines/>
      <w:spacing w:before="120" w:after="120"/>
      <w:outlineLvl w:val="4"/>
    </w:pPr>
    <w:rPr>
      <w:rFonts w:ascii="Sora SemiBold" w:eastAsiaTheme="majorEastAsia" w:hAnsi="Sora SemiBold" w:cs="Sora SemiBold"/>
      <w:b/>
      <w:bCs/>
      <w:color w:val="008062" w:themeColor="accent1" w:themeShade="BF"/>
      <w:sz w:val="24"/>
      <w:szCs w:val="24"/>
    </w:rPr>
  </w:style>
  <w:style w:type="paragraph" w:styleId="Heading6">
    <w:name w:val="heading 6"/>
    <w:basedOn w:val="Normal"/>
    <w:next w:val="Normal"/>
    <w:link w:val="Heading6Char"/>
    <w:unhideWhenUsed/>
    <w:rsid w:val="00714116"/>
    <w:pPr>
      <w:keepNext/>
      <w:keepLines/>
      <w:spacing w:before="120" w:after="120"/>
      <w:outlineLvl w:val="5"/>
    </w:pPr>
    <w:rPr>
      <w:rFonts w:ascii="Sora SemiBold" w:eastAsiaTheme="majorEastAsia" w:hAnsi="Sora SemiBold" w:cstheme="majorBidi"/>
      <w:b/>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7773"/>
    <w:rPr>
      <w:rFonts w:ascii="Sora ExtraBold" w:eastAsiaTheme="minorEastAsia" w:hAnsi="Sora ExtraBold" w:cs="Sora ExtraBold"/>
      <w:b/>
      <w:bCs/>
      <w:color w:val="0085CA" w:themeColor="accent6"/>
      <w:spacing w:val="-2"/>
      <w:sz w:val="48"/>
      <w:szCs w:val="48"/>
    </w:rPr>
  </w:style>
  <w:style w:type="paragraph" w:styleId="Header">
    <w:name w:val="header"/>
    <w:basedOn w:val="Normal"/>
    <w:link w:val="HeaderChar"/>
    <w:uiPriority w:val="99"/>
    <w:unhideWhenUsed/>
    <w:rsid w:val="008B6D00"/>
    <w:pPr>
      <w:tabs>
        <w:tab w:val="center" w:pos="4513"/>
        <w:tab w:val="right" w:pos="9026"/>
      </w:tabs>
      <w:spacing w:after="0"/>
    </w:pPr>
    <w:rPr>
      <w:noProof/>
      <w:color w:val="001E60" w:themeColor="text2"/>
      <w:sz w:val="20"/>
      <w:szCs w:val="20"/>
    </w:rPr>
  </w:style>
  <w:style w:type="character" w:customStyle="1" w:styleId="HeaderChar">
    <w:name w:val="Header Char"/>
    <w:basedOn w:val="DefaultParagraphFont"/>
    <w:link w:val="Header"/>
    <w:uiPriority w:val="99"/>
    <w:rsid w:val="008B6D00"/>
    <w:rPr>
      <w:rFonts w:ascii="Sora Light" w:hAnsi="Sora Light" w:cs="Sora Light"/>
      <w:noProof/>
      <w:color w:val="001E60" w:themeColor="text2"/>
    </w:rPr>
  </w:style>
  <w:style w:type="paragraph" w:styleId="Footer">
    <w:name w:val="footer"/>
    <w:basedOn w:val="Normal"/>
    <w:link w:val="FooterChar"/>
    <w:uiPriority w:val="11"/>
    <w:unhideWhenUsed/>
    <w:rsid w:val="00E04C61"/>
    <w:pPr>
      <w:tabs>
        <w:tab w:val="right" w:pos="9637"/>
      </w:tabs>
    </w:pPr>
    <w:rPr>
      <w:rFonts w:ascii="Sora ExtraBold" w:hAnsi="Sora ExtraBold" w:cs="Sora ExtraBold"/>
      <w:b/>
      <w:bCs/>
      <w:color w:val="001E60" w:themeColor="text2"/>
      <w:sz w:val="20"/>
      <w:szCs w:val="20"/>
    </w:rPr>
  </w:style>
  <w:style w:type="character" w:customStyle="1" w:styleId="FooterChar">
    <w:name w:val="Footer Char"/>
    <w:basedOn w:val="DefaultParagraphFont"/>
    <w:link w:val="Footer"/>
    <w:uiPriority w:val="11"/>
    <w:rsid w:val="00E04C61"/>
    <w:rPr>
      <w:rFonts w:ascii="Sora ExtraBold" w:hAnsi="Sora ExtraBold" w:cs="Sora ExtraBold"/>
      <w:b/>
      <w:bCs/>
      <w:color w:val="001E60" w:themeColor="text2"/>
    </w:rPr>
  </w:style>
  <w:style w:type="paragraph" w:styleId="BodyText2">
    <w:name w:val="Body Text 2"/>
    <w:aliases w:val="Extra space after"/>
    <w:basedOn w:val="Normal"/>
    <w:link w:val="BodyText2Char"/>
    <w:uiPriority w:val="99"/>
    <w:unhideWhenUsed/>
    <w:rsid w:val="00456DB4"/>
    <w:pPr>
      <w:spacing w:after="360"/>
    </w:pPr>
  </w:style>
  <w:style w:type="character" w:customStyle="1" w:styleId="BodyText2Char">
    <w:name w:val="Body Text 2 Char"/>
    <w:aliases w:val="Extra space after Char"/>
    <w:basedOn w:val="DefaultParagraphFont"/>
    <w:link w:val="BodyText2"/>
    <w:uiPriority w:val="99"/>
    <w:rsid w:val="00456DB4"/>
    <w:rPr>
      <w:rFonts w:ascii="Sora Light" w:hAnsi="Sora Light" w:cs="Sora Light"/>
      <w:color w:val="000000" w:themeColor="text1"/>
      <w:sz w:val="22"/>
      <w:szCs w:val="22"/>
    </w:rPr>
  </w:style>
  <w:style w:type="paragraph" w:styleId="BodyText">
    <w:name w:val="Body Text"/>
    <w:aliases w:val="Bold Opening Paragraph"/>
    <w:basedOn w:val="Normal"/>
    <w:next w:val="Normal"/>
    <w:link w:val="BodyTextChar"/>
    <w:uiPriority w:val="99"/>
    <w:rsid w:val="0043636F"/>
    <w:rPr>
      <w:rFonts w:ascii="Sora SemiBold" w:hAnsi="Sora SemiBold" w:cs="Sora SemiBold"/>
      <w:b/>
      <w:bCs/>
      <w:color w:val="0085CA" w:themeColor="accent6"/>
      <w:sz w:val="24"/>
      <w:szCs w:val="24"/>
    </w:rPr>
  </w:style>
  <w:style w:type="character" w:customStyle="1" w:styleId="BodyTextChar">
    <w:name w:val="Body Text Char"/>
    <w:aliases w:val="Bold Opening Paragraph Char"/>
    <w:basedOn w:val="DefaultParagraphFont"/>
    <w:link w:val="BodyText"/>
    <w:uiPriority w:val="99"/>
    <w:rsid w:val="0043636F"/>
    <w:rPr>
      <w:rFonts w:ascii="Sora SemiBold" w:hAnsi="Sora SemiBold" w:cs="Sora SemiBold"/>
      <w:b/>
      <w:bCs/>
      <w:color w:val="0085CA" w:themeColor="accent6"/>
      <w:sz w:val="24"/>
      <w:szCs w:val="24"/>
    </w:rPr>
  </w:style>
  <w:style w:type="table" w:styleId="TableGrid">
    <w:name w:val="Table Grid"/>
    <w:aliases w:val="RS Blank Table"/>
    <w:basedOn w:val="TableNormal"/>
    <w:uiPriority w:val="39"/>
    <w:rsid w:val="00696E01"/>
    <w:pPr>
      <w:spacing w:line="300" w:lineRule="exact"/>
      <w:ind w:left="57" w:right="57"/>
    </w:pPr>
    <w:rPr>
      <w:rFonts w:ascii="Sora Light" w:hAnsi="Sora Light"/>
    </w:rPr>
    <w:tblPr>
      <w:tblBorders>
        <w:insideH w:val="single" w:sz="4" w:space="0" w:color="D9D9D9" w:themeColor="background1" w:themeShade="D9"/>
        <w:insideV w:val="single" w:sz="4" w:space="0" w:color="D9D9D9" w:themeColor="background1" w:themeShade="D9"/>
      </w:tblBorders>
    </w:tblPr>
    <w:tcPr>
      <w:shd w:val="clear" w:color="auto" w:fill="auto"/>
    </w:tcPr>
    <w:tblStylePr w:type="firstRow">
      <w:pPr>
        <w:wordWrap/>
        <w:jc w:val="left"/>
      </w:pPr>
      <w:rPr>
        <w:rFonts w:ascii="Sora SemiBold" w:hAnsi="Sora SemiBold"/>
        <w:b/>
        <w:i w:val="0"/>
        <w:color w:val="FFFFFF" w:themeColor="background1"/>
        <w:sz w:val="20"/>
      </w:rPr>
      <w:tblPr/>
      <w:tcPr>
        <w:shd w:val="clear" w:color="auto" w:fill="00AB84" w:themeFill="accent1"/>
      </w:tcPr>
    </w:tblStylePr>
    <w:tblStylePr w:type="firstCol">
      <w:pPr>
        <w:wordWrap/>
        <w:ind w:leftChars="0" w:left="0" w:rightChars="0" w:right="0"/>
        <w:jc w:val="left"/>
      </w:pPr>
      <w:rPr>
        <w:rFonts w:ascii="Sora SemiBold" w:hAnsi="Sora SemiBold"/>
        <w:b/>
        <w:i w:val="0"/>
        <w:color w:val="000000" w:themeColor="text1"/>
        <w:sz w:val="20"/>
      </w:rPr>
    </w:tblStylePr>
  </w:style>
  <w:style w:type="character" w:customStyle="1" w:styleId="Heading2Char">
    <w:name w:val="Heading 2 Char"/>
    <w:basedOn w:val="DefaultParagraphFont"/>
    <w:link w:val="Heading2"/>
    <w:rsid w:val="00AA7773"/>
    <w:rPr>
      <w:rFonts w:ascii="Sora ExtraBold" w:hAnsi="Sora ExtraBold" w:cs="Sora ExtraBold"/>
      <w:b/>
      <w:bCs/>
      <w:color w:val="001E60" w:themeColor="text2"/>
      <w:spacing w:val="-2"/>
      <w:sz w:val="36"/>
      <w:szCs w:val="32"/>
    </w:rPr>
  </w:style>
  <w:style w:type="paragraph" w:customStyle="1" w:styleId="CoverSubTitle">
    <w:name w:val="Cover Sub Title"/>
    <w:basedOn w:val="Normal"/>
    <w:uiPriority w:val="8"/>
    <w:qFormat/>
    <w:rsid w:val="00A609CD"/>
    <w:pPr>
      <w:spacing w:after="280" w:line="440" w:lineRule="exact"/>
    </w:pPr>
    <w:rPr>
      <w:rFonts w:ascii="Sora" w:hAnsi="Sora" w:cs="Sora"/>
      <w:b/>
      <w:color w:val="FFFFFF" w:themeColor="background1"/>
      <w:sz w:val="36"/>
    </w:rPr>
  </w:style>
  <w:style w:type="paragraph" w:customStyle="1" w:styleId="CoverTitle">
    <w:name w:val="Cover Title"/>
    <w:basedOn w:val="Normal"/>
    <w:next w:val="CoverSubTitle"/>
    <w:uiPriority w:val="8"/>
    <w:qFormat/>
    <w:rsid w:val="00A843ED"/>
    <w:pPr>
      <w:pBdr>
        <w:top w:val="single" w:sz="24" w:space="10" w:color="F2A900" w:themeColor="accent4"/>
      </w:pBdr>
      <w:spacing w:after="360" w:line="240" w:lineRule="auto"/>
    </w:pPr>
    <w:rPr>
      <w:rFonts w:ascii="Sora ExtraBold" w:eastAsia="Lato" w:hAnsi="Sora ExtraBold" w:cs="Sora ExtraBold"/>
      <w:b/>
      <w:bCs/>
      <w:color w:val="FFFFFF" w:themeColor="background1"/>
      <w:sz w:val="64"/>
      <w:szCs w:val="64"/>
    </w:rPr>
  </w:style>
  <w:style w:type="numbering" w:customStyle="1" w:styleId="CurrentList1">
    <w:name w:val="Current List1"/>
    <w:uiPriority w:val="99"/>
    <w:rsid w:val="00737879"/>
    <w:pPr>
      <w:numPr>
        <w:numId w:val="5"/>
      </w:numPr>
    </w:pPr>
  </w:style>
  <w:style w:type="paragraph" w:customStyle="1" w:styleId="CoverDate">
    <w:name w:val="Cover Date"/>
    <w:basedOn w:val="Normal"/>
    <w:uiPriority w:val="8"/>
    <w:qFormat/>
    <w:rsid w:val="009F1C8B"/>
    <w:pPr>
      <w:spacing w:line="240" w:lineRule="auto"/>
    </w:pPr>
    <w:rPr>
      <w:rFonts w:ascii="Sora ExtraBold" w:hAnsi="Sora ExtraBold" w:cs="Sora ExtraBold"/>
      <w:b/>
      <w:bCs/>
      <w:color w:val="FFFFFF" w:themeColor="background1"/>
      <w:sz w:val="28"/>
      <w:szCs w:val="28"/>
    </w:rPr>
  </w:style>
  <w:style w:type="character" w:customStyle="1" w:styleId="Heading3Char">
    <w:name w:val="Heading 3 Char"/>
    <w:basedOn w:val="DefaultParagraphFont"/>
    <w:link w:val="Heading3"/>
    <w:rsid w:val="00A55D77"/>
    <w:rPr>
      <w:rFonts w:ascii="Sora ExtraBold" w:eastAsiaTheme="majorEastAsia" w:hAnsi="Sora ExtraBold" w:cs="Sora ExtraBold"/>
      <w:b/>
      <w:bCs/>
      <w:color w:val="001E60" w:themeColor="text2"/>
      <w:sz w:val="28"/>
      <w:szCs w:val="28"/>
    </w:rPr>
  </w:style>
  <w:style w:type="paragraph" w:styleId="ListParagraph">
    <w:name w:val="List Paragraph"/>
    <w:basedOn w:val="Normal"/>
    <w:link w:val="ListParagraphChar"/>
    <w:uiPriority w:val="34"/>
    <w:qFormat/>
    <w:rsid w:val="002550AF"/>
    <w:pPr>
      <w:numPr>
        <w:numId w:val="6"/>
      </w:numPr>
      <w:contextualSpacing/>
    </w:pPr>
    <w:rPr>
      <w:rFonts w:eastAsiaTheme="minorEastAsia" w:cstheme="minorBidi"/>
      <w:color w:val="000000"/>
      <w:szCs w:val="20"/>
    </w:rPr>
  </w:style>
  <w:style w:type="paragraph" w:styleId="Caption">
    <w:name w:val="caption"/>
    <w:basedOn w:val="Normal"/>
    <w:next w:val="Normal"/>
    <w:uiPriority w:val="1"/>
    <w:unhideWhenUsed/>
    <w:qFormat/>
    <w:rsid w:val="00D14BD1"/>
    <w:pPr>
      <w:keepNext/>
      <w:spacing w:before="120"/>
    </w:pPr>
    <w:rPr>
      <w:rFonts w:ascii="Sora SemiBold" w:eastAsiaTheme="minorEastAsia" w:hAnsi="Sora SemiBold" w:cs="Sora SemiBold"/>
      <w:bCs/>
      <w:color w:val="00AB84" w:themeColor="accent1"/>
      <w:sz w:val="24"/>
      <w:szCs w:val="24"/>
      <w:lang w:eastAsia="en-GB"/>
    </w:rPr>
  </w:style>
  <w:style w:type="paragraph" w:customStyle="1" w:styleId="Page">
    <w:name w:val="Page"/>
    <w:basedOn w:val="Footer"/>
    <w:uiPriority w:val="10"/>
    <w:rsid w:val="00696E01"/>
    <w:pPr>
      <w:spacing w:before="160" w:line="240" w:lineRule="auto"/>
      <w:jc w:val="right"/>
    </w:pPr>
    <w:rPr>
      <w:rFonts w:eastAsiaTheme="minorEastAsia" w:cstheme="minorHAnsi"/>
      <w:color w:val="0085CA" w:themeColor="accent6"/>
      <w:sz w:val="14"/>
      <w:szCs w:val="14"/>
      <w:lang w:eastAsia="en-GB"/>
    </w:rPr>
  </w:style>
  <w:style w:type="paragraph" w:styleId="TOC1">
    <w:name w:val="toc 1"/>
    <w:basedOn w:val="Normal"/>
    <w:next w:val="Normal"/>
    <w:autoRedefine/>
    <w:uiPriority w:val="39"/>
    <w:unhideWhenUsed/>
    <w:qFormat/>
    <w:rsid w:val="002A632C"/>
    <w:pPr>
      <w:tabs>
        <w:tab w:val="right" w:pos="9627"/>
      </w:tabs>
      <w:spacing w:before="300" w:after="120"/>
      <w:ind w:left="2268"/>
    </w:pPr>
    <w:rPr>
      <w:rFonts w:ascii="Sora ExtraBold" w:hAnsi="Sora ExtraBold" w:cs="Sora ExtraBold"/>
      <w:b/>
      <w:bCs/>
      <w:noProof/>
      <w:color w:val="001E60" w:themeColor="text2"/>
      <w:sz w:val="28"/>
      <w:szCs w:val="24"/>
    </w:rPr>
  </w:style>
  <w:style w:type="paragraph" w:styleId="TOC2">
    <w:name w:val="toc 2"/>
    <w:basedOn w:val="Normal"/>
    <w:next w:val="Normal"/>
    <w:uiPriority w:val="39"/>
    <w:unhideWhenUsed/>
    <w:qFormat/>
    <w:rsid w:val="002A632C"/>
    <w:pPr>
      <w:tabs>
        <w:tab w:val="right" w:pos="9637"/>
      </w:tabs>
      <w:spacing w:after="120"/>
      <w:ind w:left="2268"/>
    </w:pPr>
    <w:rPr>
      <w:rFonts w:asciiTheme="minorHAnsi" w:hAnsiTheme="minorHAnsi" w:cstheme="minorHAnsi"/>
      <w:bCs/>
    </w:rPr>
  </w:style>
  <w:style w:type="paragraph" w:styleId="TOC3">
    <w:name w:val="toc 3"/>
    <w:basedOn w:val="Normal"/>
    <w:next w:val="Normal"/>
    <w:autoRedefine/>
    <w:uiPriority w:val="39"/>
    <w:unhideWhenUsed/>
    <w:rsid w:val="002A632C"/>
    <w:pPr>
      <w:tabs>
        <w:tab w:val="right" w:pos="9637"/>
      </w:tabs>
      <w:spacing w:after="120"/>
      <w:ind w:left="2835"/>
    </w:pPr>
    <w:rPr>
      <w:rFonts w:asciiTheme="minorHAnsi" w:hAnsiTheme="minorHAnsi" w:cstheme="minorHAnsi"/>
      <w:sz w:val="20"/>
      <w:szCs w:val="20"/>
    </w:rPr>
  </w:style>
  <w:style w:type="numbering" w:customStyle="1" w:styleId="RSNumberedList">
    <w:name w:val="RS Numbered List"/>
    <w:uiPriority w:val="99"/>
    <w:rsid w:val="00AD3860"/>
    <w:pPr>
      <w:numPr>
        <w:numId w:val="1"/>
      </w:numPr>
    </w:pPr>
  </w:style>
  <w:style w:type="numbering" w:customStyle="1" w:styleId="RSBulletList">
    <w:name w:val="RS Bullet List"/>
    <w:uiPriority w:val="99"/>
    <w:rsid w:val="00737879"/>
    <w:pPr>
      <w:numPr>
        <w:numId w:val="2"/>
      </w:numPr>
    </w:pPr>
  </w:style>
  <w:style w:type="paragraph" w:styleId="TOCHeading">
    <w:name w:val="TOC Heading"/>
    <w:basedOn w:val="Heading1"/>
    <w:next w:val="Normal"/>
    <w:uiPriority w:val="39"/>
    <w:unhideWhenUsed/>
    <w:qFormat/>
    <w:rsid w:val="00513B99"/>
    <w:pPr>
      <w:keepNext/>
      <w:keepLines/>
      <w:numPr>
        <w:numId w:val="0"/>
      </w:numPr>
      <w:pBdr>
        <w:top w:val="single" w:sz="24" w:space="10" w:color="00AB84" w:themeColor="accent1"/>
      </w:pBdr>
      <w:spacing w:after="560"/>
      <w:ind w:left="2268"/>
      <w:outlineLvl w:val="9"/>
    </w:pPr>
    <w:rPr>
      <w:rFonts w:eastAsiaTheme="majorEastAsia"/>
      <w:spacing w:val="0"/>
      <w:sz w:val="64"/>
      <w:szCs w:val="64"/>
    </w:rPr>
  </w:style>
  <w:style w:type="character" w:styleId="Hyperlink">
    <w:name w:val="Hyperlink"/>
    <w:basedOn w:val="DefaultParagraphFont"/>
    <w:uiPriority w:val="99"/>
    <w:unhideWhenUsed/>
    <w:rsid w:val="00D912DA"/>
    <w:rPr>
      <w:rFonts w:ascii="Sora Light" w:hAnsi="Sora Light"/>
      <w:b w:val="0"/>
      <w:i w:val="0"/>
      <w:color w:val="0085CA" w:themeColor="accent6"/>
      <w:u w:val="single"/>
    </w:rPr>
  </w:style>
  <w:style w:type="character" w:customStyle="1" w:styleId="Bold">
    <w:name w:val="Bold"/>
    <w:basedOn w:val="DefaultParagraphFont"/>
    <w:uiPriority w:val="1"/>
    <w:qFormat/>
    <w:rsid w:val="0043636F"/>
    <w:rPr>
      <w:rFonts w:ascii="Sora SemiBold" w:hAnsi="Sora SemiBold" w:cs="Sora SemiBold"/>
      <w:b/>
      <w:bCs/>
      <w:color w:val="001E60" w:themeColor="text2"/>
    </w:rPr>
  </w:style>
  <w:style w:type="character" w:customStyle="1" w:styleId="Heading5Char">
    <w:name w:val="Heading 5 Char"/>
    <w:basedOn w:val="DefaultParagraphFont"/>
    <w:link w:val="Heading5"/>
    <w:rsid w:val="007C5064"/>
    <w:rPr>
      <w:rFonts w:ascii="Sora SemiBold" w:eastAsiaTheme="majorEastAsia" w:hAnsi="Sora SemiBold" w:cs="Sora SemiBold"/>
      <w:b/>
      <w:bCs/>
      <w:color w:val="008062" w:themeColor="accent1" w:themeShade="BF"/>
      <w:sz w:val="24"/>
      <w:szCs w:val="24"/>
    </w:rPr>
  </w:style>
  <w:style w:type="paragraph" w:styleId="BalloonText">
    <w:name w:val="Balloon Text"/>
    <w:basedOn w:val="Normal"/>
    <w:link w:val="BalloonTextChar"/>
    <w:uiPriority w:val="99"/>
    <w:semiHidden/>
    <w:unhideWhenUsed/>
    <w:rsid w:val="00DF75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50F"/>
    <w:rPr>
      <w:rFonts w:ascii="Segoe UI" w:hAnsi="Segoe UI" w:cs="Segoe UI"/>
      <w:color w:val="000000" w:themeColor="text1"/>
      <w:sz w:val="18"/>
      <w:szCs w:val="18"/>
    </w:rPr>
  </w:style>
  <w:style w:type="character" w:styleId="CommentReference">
    <w:name w:val="annotation reference"/>
    <w:basedOn w:val="DefaultParagraphFont"/>
    <w:uiPriority w:val="99"/>
    <w:semiHidden/>
    <w:unhideWhenUsed/>
    <w:rsid w:val="00375592"/>
    <w:rPr>
      <w:sz w:val="16"/>
      <w:szCs w:val="16"/>
    </w:rPr>
  </w:style>
  <w:style w:type="paragraph" w:styleId="CommentSubject">
    <w:name w:val="annotation subject"/>
    <w:basedOn w:val="Normal"/>
    <w:next w:val="Normal"/>
    <w:link w:val="CommentSubjectChar"/>
    <w:uiPriority w:val="99"/>
    <w:semiHidden/>
    <w:unhideWhenUsed/>
    <w:rsid w:val="00714116"/>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714116"/>
    <w:rPr>
      <w:rFonts w:ascii="Lato Light" w:hAnsi="Lato Light" w:cs="Book Antiqua"/>
      <w:b/>
      <w:bCs/>
      <w:color w:val="000000" w:themeColor="text1"/>
    </w:rPr>
  </w:style>
  <w:style w:type="table" w:styleId="TableGridLight">
    <w:name w:val="Grid Table Light"/>
    <w:basedOn w:val="TableNormal"/>
    <w:uiPriority w:val="40"/>
    <w:rsid w:val="0024663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264751"/>
    <w:rPr>
      <w:color w:val="605E5C"/>
      <w:shd w:val="clear" w:color="auto" w:fill="E1DFDD"/>
    </w:rPr>
  </w:style>
  <w:style w:type="paragraph" w:styleId="FootnoteText">
    <w:name w:val="footnote text"/>
    <w:basedOn w:val="Normal"/>
    <w:link w:val="FootnoteTextChar"/>
    <w:uiPriority w:val="99"/>
    <w:semiHidden/>
    <w:unhideWhenUsed/>
    <w:rsid w:val="00CE7764"/>
    <w:pPr>
      <w:spacing w:after="120" w:line="240" w:lineRule="auto"/>
    </w:pPr>
    <w:rPr>
      <w:sz w:val="18"/>
      <w:szCs w:val="20"/>
    </w:rPr>
  </w:style>
  <w:style w:type="character" w:customStyle="1" w:styleId="FootnoteTextChar">
    <w:name w:val="Footnote Text Char"/>
    <w:basedOn w:val="DefaultParagraphFont"/>
    <w:link w:val="FootnoteText"/>
    <w:uiPriority w:val="99"/>
    <w:semiHidden/>
    <w:rsid w:val="00CE7764"/>
    <w:rPr>
      <w:rFonts w:ascii="Sora Light" w:hAnsi="Sora Light" w:cs="Sora Light"/>
      <w:color w:val="000000" w:themeColor="text1"/>
      <w:sz w:val="18"/>
    </w:rPr>
  </w:style>
  <w:style w:type="character" w:styleId="FootnoteReference">
    <w:name w:val="footnote reference"/>
    <w:basedOn w:val="DefaultParagraphFont"/>
    <w:uiPriority w:val="99"/>
    <w:semiHidden/>
    <w:unhideWhenUsed/>
    <w:rsid w:val="00E8712B"/>
    <w:rPr>
      <w:vertAlign w:val="superscript"/>
    </w:rPr>
  </w:style>
  <w:style w:type="character" w:styleId="Mention">
    <w:name w:val="Mention"/>
    <w:basedOn w:val="DefaultParagraphFont"/>
    <w:uiPriority w:val="99"/>
    <w:unhideWhenUsed/>
    <w:rsid w:val="005D690A"/>
    <w:rPr>
      <w:color w:val="001E60" w:themeColor="text2"/>
      <w:bdr w:val="none" w:sz="0" w:space="0" w:color="auto"/>
      <w:shd w:val="clear" w:color="auto" w:fill="D9D9D9" w:themeFill="background1" w:themeFillShade="D9"/>
    </w:rPr>
  </w:style>
  <w:style w:type="paragraph" w:styleId="Revision">
    <w:name w:val="Revision"/>
    <w:hidden/>
    <w:uiPriority w:val="99"/>
    <w:semiHidden/>
    <w:rsid w:val="00A4706B"/>
    <w:rPr>
      <w:rFonts w:ascii="Lato Light" w:hAnsi="Lato Light" w:cs="Book Antiqua"/>
      <w:color w:val="000000" w:themeColor="text1"/>
      <w:sz w:val="22"/>
      <w:szCs w:val="22"/>
    </w:rPr>
  </w:style>
  <w:style w:type="numbering" w:customStyle="1" w:styleId="CurrentList2">
    <w:name w:val="Current List2"/>
    <w:uiPriority w:val="99"/>
    <w:rsid w:val="002550AF"/>
    <w:pPr>
      <w:numPr>
        <w:numId w:val="7"/>
      </w:numPr>
    </w:pPr>
  </w:style>
  <w:style w:type="character" w:customStyle="1" w:styleId="ListParagraphChar">
    <w:name w:val="List Paragraph Char"/>
    <w:basedOn w:val="DefaultParagraphFont"/>
    <w:link w:val="ListParagraph"/>
    <w:uiPriority w:val="34"/>
    <w:locked/>
    <w:rsid w:val="00E72CE8"/>
    <w:rPr>
      <w:rFonts w:ascii="Sora Light" w:eastAsiaTheme="minorEastAsia" w:hAnsi="Sora Light" w:cstheme="minorBidi"/>
      <w:color w:val="000000"/>
      <w:sz w:val="22"/>
    </w:rPr>
  </w:style>
  <w:style w:type="character" w:customStyle="1" w:styleId="Heading4Char">
    <w:name w:val="Heading 4 Char"/>
    <w:basedOn w:val="DefaultParagraphFont"/>
    <w:link w:val="Heading4"/>
    <w:rsid w:val="001F58D0"/>
    <w:rPr>
      <w:rFonts w:ascii="Sora SemiBold" w:eastAsiaTheme="majorEastAsia" w:hAnsi="Sora SemiBold" w:cs="Sora SemiBold"/>
      <w:b/>
      <w:bCs/>
      <w:color w:val="001E60" w:themeColor="text2"/>
      <w:sz w:val="24"/>
      <w:szCs w:val="24"/>
    </w:rPr>
  </w:style>
  <w:style w:type="table" w:styleId="ListTable3-Accent1">
    <w:name w:val="List Table 3 Accent 1"/>
    <w:basedOn w:val="TableNormal"/>
    <w:uiPriority w:val="48"/>
    <w:rsid w:val="004E2A8D"/>
    <w:tblPr>
      <w:tblStyleRowBandSize w:val="1"/>
      <w:tblStyleColBandSize w:val="1"/>
      <w:tblBorders>
        <w:top w:val="single" w:sz="4" w:space="0" w:color="00AB84" w:themeColor="accent1"/>
        <w:left w:val="single" w:sz="4" w:space="0" w:color="00AB84" w:themeColor="accent1"/>
        <w:bottom w:val="single" w:sz="4" w:space="0" w:color="00AB84" w:themeColor="accent1"/>
        <w:right w:val="single" w:sz="4" w:space="0" w:color="00AB84" w:themeColor="accent1"/>
      </w:tblBorders>
    </w:tblPr>
    <w:tblStylePr w:type="firstRow">
      <w:rPr>
        <w:b/>
        <w:bCs/>
        <w:color w:val="FFFFFF" w:themeColor="background1"/>
      </w:rPr>
      <w:tblPr/>
      <w:tcPr>
        <w:shd w:val="clear" w:color="auto" w:fill="00AB84" w:themeFill="accent1"/>
      </w:tcPr>
    </w:tblStylePr>
    <w:tblStylePr w:type="lastRow">
      <w:rPr>
        <w:b/>
        <w:bCs/>
      </w:rPr>
      <w:tblPr/>
      <w:tcPr>
        <w:tcBorders>
          <w:top w:val="double" w:sz="4" w:space="0" w:color="00AB8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B84" w:themeColor="accent1"/>
          <w:right w:val="single" w:sz="4" w:space="0" w:color="00AB84" w:themeColor="accent1"/>
        </w:tcBorders>
      </w:tcPr>
    </w:tblStylePr>
    <w:tblStylePr w:type="band1Horz">
      <w:tblPr/>
      <w:tcPr>
        <w:tcBorders>
          <w:top w:val="single" w:sz="4" w:space="0" w:color="00AB84" w:themeColor="accent1"/>
          <w:bottom w:val="single" w:sz="4" w:space="0" w:color="00AB8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B84" w:themeColor="accent1"/>
          <w:left w:val="nil"/>
        </w:tcBorders>
      </w:tcPr>
    </w:tblStylePr>
    <w:tblStylePr w:type="swCell">
      <w:tblPr/>
      <w:tcPr>
        <w:tcBorders>
          <w:top w:val="double" w:sz="4" w:space="0" w:color="00AB84" w:themeColor="accent1"/>
          <w:right w:val="nil"/>
        </w:tcBorders>
      </w:tcPr>
    </w:tblStylePr>
  </w:style>
  <w:style w:type="character" w:customStyle="1" w:styleId="Heading6Char">
    <w:name w:val="Heading 6 Char"/>
    <w:basedOn w:val="DefaultParagraphFont"/>
    <w:link w:val="Heading6"/>
    <w:rsid w:val="00714116"/>
    <w:rPr>
      <w:rFonts w:ascii="Sora SemiBold" w:eastAsiaTheme="majorEastAsia" w:hAnsi="Sora SemiBold" w:cstheme="majorBidi"/>
      <w:b/>
      <w:color w:val="FFFFFF" w:themeColor="background1"/>
      <w:sz w:val="22"/>
      <w:szCs w:val="22"/>
    </w:rPr>
  </w:style>
  <w:style w:type="paragraph" w:customStyle="1" w:styleId="Tablecopy">
    <w:name w:val="Table copy"/>
    <w:basedOn w:val="Normal"/>
    <w:qFormat/>
    <w:rsid w:val="006C35E6"/>
    <w:pPr>
      <w:spacing w:before="120" w:after="120"/>
    </w:pPr>
  </w:style>
  <w:style w:type="paragraph" w:customStyle="1" w:styleId="TableHeaders">
    <w:name w:val="Table Headers"/>
    <w:basedOn w:val="Normal"/>
    <w:qFormat/>
    <w:rsid w:val="00564EF2"/>
    <w:pPr>
      <w:spacing w:before="120" w:after="120"/>
    </w:pPr>
    <w:rPr>
      <w:rFonts w:ascii="Sora SemiBold" w:hAnsi="Sora SemiBold" w:cs="Sora SemiBold"/>
      <w:b/>
      <w:bCs/>
      <w:color w:val="FFFFFF" w:themeColor="background1"/>
    </w:rPr>
  </w:style>
  <w:style w:type="character" w:styleId="PageNumber">
    <w:name w:val="page number"/>
    <w:basedOn w:val="DefaultParagraphFont"/>
    <w:uiPriority w:val="99"/>
    <w:semiHidden/>
    <w:unhideWhenUsed/>
    <w:rsid w:val="002F68FF"/>
  </w:style>
  <w:style w:type="numbering" w:customStyle="1" w:styleId="CurrentList9">
    <w:name w:val="Current List9"/>
    <w:uiPriority w:val="99"/>
    <w:rsid w:val="00982938"/>
    <w:pPr>
      <w:numPr>
        <w:numId w:val="4"/>
      </w:numPr>
    </w:pPr>
  </w:style>
  <w:style w:type="paragraph" w:styleId="TOC4">
    <w:name w:val="toc 4"/>
    <w:basedOn w:val="Normal"/>
    <w:next w:val="Normal"/>
    <w:autoRedefine/>
    <w:uiPriority w:val="39"/>
    <w:semiHidden/>
    <w:unhideWhenUsed/>
    <w:rsid w:val="002A632C"/>
    <w:pPr>
      <w:spacing w:after="0"/>
      <w:ind w:left="66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2A632C"/>
    <w:pPr>
      <w:spacing w:after="0"/>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2A632C"/>
    <w:pPr>
      <w:spacing w:after="0"/>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2A632C"/>
    <w:pPr>
      <w:spacing w:after="0"/>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2A632C"/>
    <w:pPr>
      <w:spacing w:after="0"/>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2A632C"/>
    <w:pPr>
      <w:spacing w:after="0"/>
      <w:ind w:left="1760"/>
    </w:pPr>
    <w:rPr>
      <w:rFonts w:asciiTheme="minorHAnsi" w:hAnsiTheme="minorHAnsi" w:cstheme="minorHAnsi"/>
      <w:sz w:val="20"/>
      <w:szCs w:val="20"/>
    </w:rPr>
  </w:style>
  <w:style w:type="table" w:styleId="GridTable1Light-Accent3">
    <w:name w:val="Grid Table 1 Light Accent 3"/>
    <w:basedOn w:val="TableNormal"/>
    <w:uiPriority w:val="46"/>
    <w:rsid w:val="00AA399C"/>
    <w:tblPr>
      <w:tblStyleRowBandSize w:val="1"/>
      <w:tblStyleColBandSize w:val="1"/>
      <w:tblBorders>
        <w:top w:val="single" w:sz="4" w:space="0" w:color="EAA2EA" w:themeColor="accent3" w:themeTint="66"/>
        <w:left w:val="single" w:sz="4" w:space="0" w:color="EAA2EA" w:themeColor="accent3" w:themeTint="66"/>
        <w:bottom w:val="single" w:sz="4" w:space="0" w:color="EAA2EA" w:themeColor="accent3" w:themeTint="66"/>
        <w:right w:val="single" w:sz="4" w:space="0" w:color="EAA2EA" w:themeColor="accent3" w:themeTint="66"/>
        <w:insideH w:val="single" w:sz="4" w:space="0" w:color="EAA2EA" w:themeColor="accent3" w:themeTint="66"/>
        <w:insideV w:val="single" w:sz="4" w:space="0" w:color="EAA2EA" w:themeColor="accent3" w:themeTint="66"/>
      </w:tblBorders>
    </w:tblPr>
    <w:tblStylePr w:type="firstRow">
      <w:rPr>
        <w:b/>
        <w:bCs/>
      </w:rPr>
      <w:tblPr/>
      <w:tcPr>
        <w:tcBorders>
          <w:bottom w:val="single" w:sz="12" w:space="0" w:color="E074E0" w:themeColor="accent3" w:themeTint="99"/>
        </w:tcBorders>
      </w:tcPr>
    </w:tblStylePr>
    <w:tblStylePr w:type="lastRow">
      <w:rPr>
        <w:b/>
        <w:bCs/>
      </w:rPr>
      <w:tblPr/>
      <w:tcPr>
        <w:tcBorders>
          <w:top w:val="double" w:sz="2" w:space="0" w:color="E074E0" w:themeColor="accent3"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A399C"/>
    <w:tblPr>
      <w:tblStyleRowBandSize w:val="1"/>
      <w:tblStyleColBandSize w:val="1"/>
      <w:tblBorders>
        <w:top w:val="single" w:sz="4" w:space="0" w:color="FF85B8" w:themeColor="accent5" w:themeTint="66"/>
        <w:left w:val="single" w:sz="4" w:space="0" w:color="FF85B8" w:themeColor="accent5" w:themeTint="66"/>
        <w:bottom w:val="single" w:sz="4" w:space="0" w:color="FF85B8" w:themeColor="accent5" w:themeTint="66"/>
        <w:right w:val="single" w:sz="4" w:space="0" w:color="FF85B8" w:themeColor="accent5" w:themeTint="66"/>
        <w:insideH w:val="single" w:sz="4" w:space="0" w:color="FF85B8" w:themeColor="accent5" w:themeTint="66"/>
        <w:insideV w:val="single" w:sz="4" w:space="0" w:color="FF85B8" w:themeColor="accent5" w:themeTint="66"/>
      </w:tblBorders>
    </w:tblPr>
    <w:tblStylePr w:type="firstRow">
      <w:rPr>
        <w:b/>
        <w:bCs/>
      </w:rPr>
      <w:tblPr/>
      <w:tcPr>
        <w:tcBorders>
          <w:bottom w:val="single" w:sz="12" w:space="0" w:color="FF4895" w:themeColor="accent5" w:themeTint="99"/>
        </w:tcBorders>
      </w:tcPr>
    </w:tblStylePr>
    <w:tblStylePr w:type="lastRow">
      <w:rPr>
        <w:b/>
        <w:bCs/>
      </w:rPr>
      <w:tblPr/>
      <w:tcPr>
        <w:tcBorders>
          <w:top w:val="double" w:sz="2" w:space="0" w:color="FF489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A399C"/>
    <w:tblPr>
      <w:tblStyleRowBandSize w:val="1"/>
      <w:tblStyleColBandSize w:val="1"/>
      <w:tblBorders>
        <w:top w:val="single" w:sz="4" w:space="0" w:color="83D4FF" w:themeColor="accent6" w:themeTint="66"/>
        <w:left w:val="single" w:sz="4" w:space="0" w:color="83D4FF" w:themeColor="accent6" w:themeTint="66"/>
        <w:bottom w:val="single" w:sz="4" w:space="0" w:color="83D4FF" w:themeColor="accent6" w:themeTint="66"/>
        <w:right w:val="single" w:sz="4" w:space="0" w:color="83D4FF" w:themeColor="accent6" w:themeTint="66"/>
        <w:insideH w:val="single" w:sz="4" w:space="0" w:color="83D4FF" w:themeColor="accent6" w:themeTint="66"/>
        <w:insideV w:val="single" w:sz="4" w:space="0" w:color="83D4FF" w:themeColor="accent6" w:themeTint="66"/>
      </w:tblBorders>
    </w:tblPr>
    <w:tblStylePr w:type="firstRow">
      <w:rPr>
        <w:b/>
        <w:bCs/>
      </w:rPr>
      <w:tblPr/>
      <w:tcPr>
        <w:tcBorders>
          <w:bottom w:val="single" w:sz="12" w:space="0" w:color="46BFFF" w:themeColor="accent6" w:themeTint="99"/>
        </w:tcBorders>
      </w:tcPr>
    </w:tblStylePr>
    <w:tblStylePr w:type="lastRow">
      <w:rPr>
        <w:b/>
        <w:bCs/>
      </w:rPr>
      <w:tblPr/>
      <w:tcPr>
        <w:tcBorders>
          <w:top w:val="double" w:sz="2" w:space="0" w:color="46BFFF"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25808">
      <w:bodyDiv w:val="1"/>
      <w:marLeft w:val="0"/>
      <w:marRight w:val="0"/>
      <w:marTop w:val="0"/>
      <w:marBottom w:val="0"/>
      <w:divBdr>
        <w:top w:val="none" w:sz="0" w:space="0" w:color="auto"/>
        <w:left w:val="none" w:sz="0" w:space="0" w:color="auto"/>
        <w:bottom w:val="none" w:sz="0" w:space="0" w:color="auto"/>
        <w:right w:val="none" w:sz="0" w:space="0" w:color="auto"/>
      </w:divBdr>
      <w:divsChild>
        <w:div w:id="170342312">
          <w:marLeft w:val="0"/>
          <w:marRight w:val="0"/>
          <w:marTop w:val="0"/>
          <w:marBottom w:val="0"/>
          <w:divBdr>
            <w:top w:val="none" w:sz="0" w:space="0" w:color="auto"/>
            <w:left w:val="none" w:sz="0" w:space="0" w:color="auto"/>
            <w:bottom w:val="none" w:sz="0" w:space="0" w:color="auto"/>
            <w:right w:val="none" w:sz="0" w:space="0" w:color="auto"/>
          </w:divBdr>
        </w:div>
        <w:div w:id="1306079489">
          <w:marLeft w:val="0"/>
          <w:marRight w:val="0"/>
          <w:marTop w:val="0"/>
          <w:marBottom w:val="0"/>
          <w:divBdr>
            <w:top w:val="none" w:sz="0" w:space="0" w:color="auto"/>
            <w:left w:val="none" w:sz="0" w:space="0" w:color="auto"/>
            <w:bottom w:val="none" w:sz="0" w:space="0" w:color="auto"/>
            <w:right w:val="none" w:sz="0" w:space="0" w:color="auto"/>
          </w:divBdr>
        </w:div>
      </w:divsChild>
    </w:div>
    <w:div w:id="48845013">
      <w:bodyDiv w:val="1"/>
      <w:marLeft w:val="0"/>
      <w:marRight w:val="0"/>
      <w:marTop w:val="0"/>
      <w:marBottom w:val="0"/>
      <w:divBdr>
        <w:top w:val="none" w:sz="0" w:space="0" w:color="auto"/>
        <w:left w:val="none" w:sz="0" w:space="0" w:color="auto"/>
        <w:bottom w:val="none" w:sz="0" w:space="0" w:color="auto"/>
        <w:right w:val="none" w:sz="0" w:space="0" w:color="auto"/>
      </w:divBdr>
    </w:div>
    <w:div w:id="85814017">
      <w:bodyDiv w:val="1"/>
      <w:marLeft w:val="0"/>
      <w:marRight w:val="0"/>
      <w:marTop w:val="0"/>
      <w:marBottom w:val="0"/>
      <w:divBdr>
        <w:top w:val="none" w:sz="0" w:space="0" w:color="auto"/>
        <w:left w:val="none" w:sz="0" w:space="0" w:color="auto"/>
        <w:bottom w:val="none" w:sz="0" w:space="0" w:color="auto"/>
        <w:right w:val="none" w:sz="0" w:space="0" w:color="auto"/>
      </w:divBdr>
      <w:divsChild>
        <w:div w:id="151913710">
          <w:marLeft w:val="0"/>
          <w:marRight w:val="0"/>
          <w:marTop w:val="0"/>
          <w:marBottom w:val="0"/>
          <w:divBdr>
            <w:top w:val="none" w:sz="0" w:space="0" w:color="auto"/>
            <w:left w:val="none" w:sz="0" w:space="0" w:color="auto"/>
            <w:bottom w:val="none" w:sz="0" w:space="0" w:color="auto"/>
            <w:right w:val="none" w:sz="0" w:space="0" w:color="auto"/>
          </w:divBdr>
        </w:div>
        <w:div w:id="286207719">
          <w:marLeft w:val="0"/>
          <w:marRight w:val="0"/>
          <w:marTop w:val="0"/>
          <w:marBottom w:val="0"/>
          <w:divBdr>
            <w:top w:val="none" w:sz="0" w:space="0" w:color="auto"/>
            <w:left w:val="none" w:sz="0" w:space="0" w:color="auto"/>
            <w:bottom w:val="none" w:sz="0" w:space="0" w:color="auto"/>
            <w:right w:val="none" w:sz="0" w:space="0" w:color="auto"/>
          </w:divBdr>
        </w:div>
        <w:div w:id="292558820">
          <w:marLeft w:val="0"/>
          <w:marRight w:val="0"/>
          <w:marTop w:val="0"/>
          <w:marBottom w:val="0"/>
          <w:divBdr>
            <w:top w:val="none" w:sz="0" w:space="0" w:color="auto"/>
            <w:left w:val="none" w:sz="0" w:space="0" w:color="auto"/>
            <w:bottom w:val="none" w:sz="0" w:space="0" w:color="auto"/>
            <w:right w:val="none" w:sz="0" w:space="0" w:color="auto"/>
          </w:divBdr>
        </w:div>
        <w:div w:id="497960304">
          <w:marLeft w:val="0"/>
          <w:marRight w:val="0"/>
          <w:marTop w:val="0"/>
          <w:marBottom w:val="0"/>
          <w:divBdr>
            <w:top w:val="none" w:sz="0" w:space="0" w:color="auto"/>
            <w:left w:val="none" w:sz="0" w:space="0" w:color="auto"/>
            <w:bottom w:val="none" w:sz="0" w:space="0" w:color="auto"/>
            <w:right w:val="none" w:sz="0" w:space="0" w:color="auto"/>
          </w:divBdr>
        </w:div>
        <w:div w:id="576090187">
          <w:marLeft w:val="0"/>
          <w:marRight w:val="0"/>
          <w:marTop w:val="0"/>
          <w:marBottom w:val="0"/>
          <w:divBdr>
            <w:top w:val="none" w:sz="0" w:space="0" w:color="auto"/>
            <w:left w:val="none" w:sz="0" w:space="0" w:color="auto"/>
            <w:bottom w:val="none" w:sz="0" w:space="0" w:color="auto"/>
            <w:right w:val="none" w:sz="0" w:space="0" w:color="auto"/>
          </w:divBdr>
        </w:div>
        <w:div w:id="742609182">
          <w:marLeft w:val="0"/>
          <w:marRight w:val="0"/>
          <w:marTop w:val="0"/>
          <w:marBottom w:val="0"/>
          <w:divBdr>
            <w:top w:val="none" w:sz="0" w:space="0" w:color="auto"/>
            <w:left w:val="none" w:sz="0" w:space="0" w:color="auto"/>
            <w:bottom w:val="none" w:sz="0" w:space="0" w:color="auto"/>
            <w:right w:val="none" w:sz="0" w:space="0" w:color="auto"/>
          </w:divBdr>
        </w:div>
        <w:div w:id="1042172760">
          <w:marLeft w:val="0"/>
          <w:marRight w:val="0"/>
          <w:marTop w:val="0"/>
          <w:marBottom w:val="0"/>
          <w:divBdr>
            <w:top w:val="none" w:sz="0" w:space="0" w:color="auto"/>
            <w:left w:val="none" w:sz="0" w:space="0" w:color="auto"/>
            <w:bottom w:val="none" w:sz="0" w:space="0" w:color="auto"/>
            <w:right w:val="none" w:sz="0" w:space="0" w:color="auto"/>
          </w:divBdr>
        </w:div>
        <w:div w:id="1387416125">
          <w:marLeft w:val="0"/>
          <w:marRight w:val="0"/>
          <w:marTop w:val="0"/>
          <w:marBottom w:val="0"/>
          <w:divBdr>
            <w:top w:val="none" w:sz="0" w:space="0" w:color="auto"/>
            <w:left w:val="none" w:sz="0" w:space="0" w:color="auto"/>
            <w:bottom w:val="none" w:sz="0" w:space="0" w:color="auto"/>
            <w:right w:val="none" w:sz="0" w:space="0" w:color="auto"/>
          </w:divBdr>
        </w:div>
        <w:div w:id="1698315727">
          <w:marLeft w:val="0"/>
          <w:marRight w:val="0"/>
          <w:marTop w:val="0"/>
          <w:marBottom w:val="0"/>
          <w:divBdr>
            <w:top w:val="none" w:sz="0" w:space="0" w:color="auto"/>
            <w:left w:val="none" w:sz="0" w:space="0" w:color="auto"/>
            <w:bottom w:val="none" w:sz="0" w:space="0" w:color="auto"/>
            <w:right w:val="none" w:sz="0" w:space="0" w:color="auto"/>
          </w:divBdr>
        </w:div>
        <w:div w:id="1733189586">
          <w:marLeft w:val="0"/>
          <w:marRight w:val="0"/>
          <w:marTop w:val="0"/>
          <w:marBottom w:val="0"/>
          <w:divBdr>
            <w:top w:val="none" w:sz="0" w:space="0" w:color="auto"/>
            <w:left w:val="none" w:sz="0" w:space="0" w:color="auto"/>
            <w:bottom w:val="none" w:sz="0" w:space="0" w:color="auto"/>
            <w:right w:val="none" w:sz="0" w:space="0" w:color="auto"/>
          </w:divBdr>
        </w:div>
      </w:divsChild>
    </w:div>
    <w:div w:id="125240193">
      <w:bodyDiv w:val="1"/>
      <w:marLeft w:val="0"/>
      <w:marRight w:val="0"/>
      <w:marTop w:val="0"/>
      <w:marBottom w:val="0"/>
      <w:divBdr>
        <w:top w:val="none" w:sz="0" w:space="0" w:color="auto"/>
        <w:left w:val="none" w:sz="0" w:space="0" w:color="auto"/>
        <w:bottom w:val="none" w:sz="0" w:space="0" w:color="auto"/>
        <w:right w:val="none" w:sz="0" w:space="0" w:color="auto"/>
      </w:divBdr>
    </w:div>
    <w:div w:id="190337045">
      <w:bodyDiv w:val="1"/>
      <w:marLeft w:val="0"/>
      <w:marRight w:val="0"/>
      <w:marTop w:val="0"/>
      <w:marBottom w:val="0"/>
      <w:divBdr>
        <w:top w:val="none" w:sz="0" w:space="0" w:color="auto"/>
        <w:left w:val="none" w:sz="0" w:space="0" w:color="auto"/>
        <w:bottom w:val="none" w:sz="0" w:space="0" w:color="auto"/>
        <w:right w:val="none" w:sz="0" w:space="0" w:color="auto"/>
      </w:divBdr>
    </w:div>
    <w:div w:id="191069125">
      <w:bodyDiv w:val="1"/>
      <w:marLeft w:val="0"/>
      <w:marRight w:val="0"/>
      <w:marTop w:val="0"/>
      <w:marBottom w:val="0"/>
      <w:divBdr>
        <w:top w:val="none" w:sz="0" w:space="0" w:color="auto"/>
        <w:left w:val="none" w:sz="0" w:space="0" w:color="auto"/>
        <w:bottom w:val="none" w:sz="0" w:space="0" w:color="auto"/>
        <w:right w:val="none" w:sz="0" w:space="0" w:color="auto"/>
      </w:divBdr>
    </w:div>
    <w:div w:id="247665391">
      <w:bodyDiv w:val="1"/>
      <w:marLeft w:val="0"/>
      <w:marRight w:val="0"/>
      <w:marTop w:val="0"/>
      <w:marBottom w:val="0"/>
      <w:divBdr>
        <w:top w:val="none" w:sz="0" w:space="0" w:color="auto"/>
        <w:left w:val="none" w:sz="0" w:space="0" w:color="auto"/>
        <w:bottom w:val="none" w:sz="0" w:space="0" w:color="auto"/>
        <w:right w:val="none" w:sz="0" w:space="0" w:color="auto"/>
      </w:divBdr>
      <w:divsChild>
        <w:div w:id="31468254">
          <w:marLeft w:val="0"/>
          <w:marRight w:val="0"/>
          <w:marTop w:val="0"/>
          <w:marBottom w:val="0"/>
          <w:divBdr>
            <w:top w:val="none" w:sz="0" w:space="0" w:color="auto"/>
            <w:left w:val="none" w:sz="0" w:space="0" w:color="auto"/>
            <w:bottom w:val="none" w:sz="0" w:space="0" w:color="auto"/>
            <w:right w:val="none" w:sz="0" w:space="0" w:color="auto"/>
          </w:divBdr>
        </w:div>
        <w:div w:id="468475038">
          <w:marLeft w:val="0"/>
          <w:marRight w:val="0"/>
          <w:marTop w:val="0"/>
          <w:marBottom w:val="0"/>
          <w:divBdr>
            <w:top w:val="none" w:sz="0" w:space="0" w:color="auto"/>
            <w:left w:val="none" w:sz="0" w:space="0" w:color="auto"/>
            <w:bottom w:val="none" w:sz="0" w:space="0" w:color="auto"/>
            <w:right w:val="none" w:sz="0" w:space="0" w:color="auto"/>
          </w:divBdr>
        </w:div>
        <w:div w:id="590551898">
          <w:marLeft w:val="0"/>
          <w:marRight w:val="0"/>
          <w:marTop w:val="0"/>
          <w:marBottom w:val="0"/>
          <w:divBdr>
            <w:top w:val="none" w:sz="0" w:space="0" w:color="auto"/>
            <w:left w:val="none" w:sz="0" w:space="0" w:color="auto"/>
            <w:bottom w:val="none" w:sz="0" w:space="0" w:color="auto"/>
            <w:right w:val="none" w:sz="0" w:space="0" w:color="auto"/>
          </w:divBdr>
        </w:div>
        <w:div w:id="610209477">
          <w:marLeft w:val="0"/>
          <w:marRight w:val="0"/>
          <w:marTop w:val="0"/>
          <w:marBottom w:val="0"/>
          <w:divBdr>
            <w:top w:val="none" w:sz="0" w:space="0" w:color="auto"/>
            <w:left w:val="none" w:sz="0" w:space="0" w:color="auto"/>
            <w:bottom w:val="none" w:sz="0" w:space="0" w:color="auto"/>
            <w:right w:val="none" w:sz="0" w:space="0" w:color="auto"/>
          </w:divBdr>
        </w:div>
        <w:div w:id="662052375">
          <w:marLeft w:val="0"/>
          <w:marRight w:val="0"/>
          <w:marTop w:val="0"/>
          <w:marBottom w:val="0"/>
          <w:divBdr>
            <w:top w:val="none" w:sz="0" w:space="0" w:color="auto"/>
            <w:left w:val="none" w:sz="0" w:space="0" w:color="auto"/>
            <w:bottom w:val="none" w:sz="0" w:space="0" w:color="auto"/>
            <w:right w:val="none" w:sz="0" w:space="0" w:color="auto"/>
          </w:divBdr>
        </w:div>
        <w:div w:id="741488284">
          <w:marLeft w:val="0"/>
          <w:marRight w:val="0"/>
          <w:marTop w:val="0"/>
          <w:marBottom w:val="0"/>
          <w:divBdr>
            <w:top w:val="none" w:sz="0" w:space="0" w:color="auto"/>
            <w:left w:val="none" w:sz="0" w:space="0" w:color="auto"/>
            <w:bottom w:val="none" w:sz="0" w:space="0" w:color="auto"/>
            <w:right w:val="none" w:sz="0" w:space="0" w:color="auto"/>
          </w:divBdr>
        </w:div>
        <w:div w:id="749162522">
          <w:marLeft w:val="0"/>
          <w:marRight w:val="0"/>
          <w:marTop w:val="0"/>
          <w:marBottom w:val="0"/>
          <w:divBdr>
            <w:top w:val="none" w:sz="0" w:space="0" w:color="auto"/>
            <w:left w:val="none" w:sz="0" w:space="0" w:color="auto"/>
            <w:bottom w:val="none" w:sz="0" w:space="0" w:color="auto"/>
            <w:right w:val="none" w:sz="0" w:space="0" w:color="auto"/>
          </w:divBdr>
        </w:div>
        <w:div w:id="795024822">
          <w:marLeft w:val="0"/>
          <w:marRight w:val="0"/>
          <w:marTop w:val="0"/>
          <w:marBottom w:val="0"/>
          <w:divBdr>
            <w:top w:val="none" w:sz="0" w:space="0" w:color="auto"/>
            <w:left w:val="none" w:sz="0" w:space="0" w:color="auto"/>
            <w:bottom w:val="none" w:sz="0" w:space="0" w:color="auto"/>
            <w:right w:val="none" w:sz="0" w:space="0" w:color="auto"/>
          </w:divBdr>
        </w:div>
        <w:div w:id="875048990">
          <w:marLeft w:val="0"/>
          <w:marRight w:val="0"/>
          <w:marTop w:val="0"/>
          <w:marBottom w:val="0"/>
          <w:divBdr>
            <w:top w:val="none" w:sz="0" w:space="0" w:color="auto"/>
            <w:left w:val="none" w:sz="0" w:space="0" w:color="auto"/>
            <w:bottom w:val="none" w:sz="0" w:space="0" w:color="auto"/>
            <w:right w:val="none" w:sz="0" w:space="0" w:color="auto"/>
          </w:divBdr>
        </w:div>
        <w:div w:id="886837408">
          <w:marLeft w:val="0"/>
          <w:marRight w:val="0"/>
          <w:marTop w:val="0"/>
          <w:marBottom w:val="0"/>
          <w:divBdr>
            <w:top w:val="none" w:sz="0" w:space="0" w:color="auto"/>
            <w:left w:val="none" w:sz="0" w:space="0" w:color="auto"/>
            <w:bottom w:val="none" w:sz="0" w:space="0" w:color="auto"/>
            <w:right w:val="none" w:sz="0" w:space="0" w:color="auto"/>
          </w:divBdr>
        </w:div>
        <w:div w:id="1046180200">
          <w:marLeft w:val="0"/>
          <w:marRight w:val="0"/>
          <w:marTop w:val="0"/>
          <w:marBottom w:val="0"/>
          <w:divBdr>
            <w:top w:val="none" w:sz="0" w:space="0" w:color="auto"/>
            <w:left w:val="none" w:sz="0" w:space="0" w:color="auto"/>
            <w:bottom w:val="none" w:sz="0" w:space="0" w:color="auto"/>
            <w:right w:val="none" w:sz="0" w:space="0" w:color="auto"/>
          </w:divBdr>
        </w:div>
        <w:div w:id="1130317409">
          <w:marLeft w:val="0"/>
          <w:marRight w:val="0"/>
          <w:marTop w:val="0"/>
          <w:marBottom w:val="0"/>
          <w:divBdr>
            <w:top w:val="none" w:sz="0" w:space="0" w:color="auto"/>
            <w:left w:val="none" w:sz="0" w:space="0" w:color="auto"/>
            <w:bottom w:val="none" w:sz="0" w:space="0" w:color="auto"/>
            <w:right w:val="none" w:sz="0" w:space="0" w:color="auto"/>
          </w:divBdr>
        </w:div>
        <w:div w:id="1240939584">
          <w:marLeft w:val="0"/>
          <w:marRight w:val="0"/>
          <w:marTop w:val="0"/>
          <w:marBottom w:val="0"/>
          <w:divBdr>
            <w:top w:val="none" w:sz="0" w:space="0" w:color="auto"/>
            <w:left w:val="none" w:sz="0" w:space="0" w:color="auto"/>
            <w:bottom w:val="none" w:sz="0" w:space="0" w:color="auto"/>
            <w:right w:val="none" w:sz="0" w:space="0" w:color="auto"/>
          </w:divBdr>
        </w:div>
        <w:div w:id="1560170162">
          <w:marLeft w:val="0"/>
          <w:marRight w:val="0"/>
          <w:marTop w:val="0"/>
          <w:marBottom w:val="0"/>
          <w:divBdr>
            <w:top w:val="none" w:sz="0" w:space="0" w:color="auto"/>
            <w:left w:val="none" w:sz="0" w:space="0" w:color="auto"/>
            <w:bottom w:val="none" w:sz="0" w:space="0" w:color="auto"/>
            <w:right w:val="none" w:sz="0" w:space="0" w:color="auto"/>
          </w:divBdr>
        </w:div>
        <w:div w:id="1604534282">
          <w:marLeft w:val="0"/>
          <w:marRight w:val="0"/>
          <w:marTop w:val="0"/>
          <w:marBottom w:val="0"/>
          <w:divBdr>
            <w:top w:val="none" w:sz="0" w:space="0" w:color="auto"/>
            <w:left w:val="none" w:sz="0" w:space="0" w:color="auto"/>
            <w:bottom w:val="none" w:sz="0" w:space="0" w:color="auto"/>
            <w:right w:val="none" w:sz="0" w:space="0" w:color="auto"/>
          </w:divBdr>
        </w:div>
        <w:div w:id="1629431072">
          <w:marLeft w:val="0"/>
          <w:marRight w:val="0"/>
          <w:marTop w:val="0"/>
          <w:marBottom w:val="0"/>
          <w:divBdr>
            <w:top w:val="none" w:sz="0" w:space="0" w:color="auto"/>
            <w:left w:val="none" w:sz="0" w:space="0" w:color="auto"/>
            <w:bottom w:val="none" w:sz="0" w:space="0" w:color="auto"/>
            <w:right w:val="none" w:sz="0" w:space="0" w:color="auto"/>
          </w:divBdr>
        </w:div>
        <w:div w:id="1810324797">
          <w:marLeft w:val="0"/>
          <w:marRight w:val="0"/>
          <w:marTop w:val="0"/>
          <w:marBottom w:val="0"/>
          <w:divBdr>
            <w:top w:val="none" w:sz="0" w:space="0" w:color="auto"/>
            <w:left w:val="none" w:sz="0" w:space="0" w:color="auto"/>
            <w:bottom w:val="none" w:sz="0" w:space="0" w:color="auto"/>
            <w:right w:val="none" w:sz="0" w:space="0" w:color="auto"/>
          </w:divBdr>
        </w:div>
        <w:div w:id="1814519335">
          <w:marLeft w:val="0"/>
          <w:marRight w:val="0"/>
          <w:marTop w:val="0"/>
          <w:marBottom w:val="0"/>
          <w:divBdr>
            <w:top w:val="none" w:sz="0" w:space="0" w:color="auto"/>
            <w:left w:val="none" w:sz="0" w:space="0" w:color="auto"/>
            <w:bottom w:val="none" w:sz="0" w:space="0" w:color="auto"/>
            <w:right w:val="none" w:sz="0" w:space="0" w:color="auto"/>
          </w:divBdr>
        </w:div>
        <w:div w:id="1850287861">
          <w:marLeft w:val="0"/>
          <w:marRight w:val="0"/>
          <w:marTop w:val="0"/>
          <w:marBottom w:val="0"/>
          <w:divBdr>
            <w:top w:val="none" w:sz="0" w:space="0" w:color="auto"/>
            <w:left w:val="none" w:sz="0" w:space="0" w:color="auto"/>
            <w:bottom w:val="none" w:sz="0" w:space="0" w:color="auto"/>
            <w:right w:val="none" w:sz="0" w:space="0" w:color="auto"/>
          </w:divBdr>
        </w:div>
        <w:div w:id="1976450694">
          <w:marLeft w:val="0"/>
          <w:marRight w:val="0"/>
          <w:marTop w:val="0"/>
          <w:marBottom w:val="0"/>
          <w:divBdr>
            <w:top w:val="none" w:sz="0" w:space="0" w:color="auto"/>
            <w:left w:val="none" w:sz="0" w:space="0" w:color="auto"/>
            <w:bottom w:val="none" w:sz="0" w:space="0" w:color="auto"/>
            <w:right w:val="none" w:sz="0" w:space="0" w:color="auto"/>
          </w:divBdr>
        </w:div>
      </w:divsChild>
    </w:div>
    <w:div w:id="252788538">
      <w:bodyDiv w:val="1"/>
      <w:marLeft w:val="0"/>
      <w:marRight w:val="0"/>
      <w:marTop w:val="0"/>
      <w:marBottom w:val="0"/>
      <w:divBdr>
        <w:top w:val="none" w:sz="0" w:space="0" w:color="auto"/>
        <w:left w:val="none" w:sz="0" w:space="0" w:color="auto"/>
        <w:bottom w:val="none" w:sz="0" w:space="0" w:color="auto"/>
        <w:right w:val="none" w:sz="0" w:space="0" w:color="auto"/>
      </w:divBdr>
      <w:divsChild>
        <w:div w:id="910850139">
          <w:marLeft w:val="0"/>
          <w:marRight w:val="0"/>
          <w:marTop w:val="0"/>
          <w:marBottom w:val="0"/>
          <w:divBdr>
            <w:top w:val="none" w:sz="0" w:space="0" w:color="auto"/>
            <w:left w:val="none" w:sz="0" w:space="0" w:color="auto"/>
            <w:bottom w:val="none" w:sz="0" w:space="0" w:color="auto"/>
            <w:right w:val="none" w:sz="0" w:space="0" w:color="auto"/>
          </w:divBdr>
          <w:divsChild>
            <w:div w:id="72355588">
              <w:marLeft w:val="0"/>
              <w:marRight w:val="0"/>
              <w:marTop w:val="0"/>
              <w:marBottom w:val="0"/>
              <w:divBdr>
                <w:top w:val="none" w:sz="0" w:space="0" w:color="auto"/>
                <w:left w:val="none" w:sz="0" w:space="0" w:color="auto"/>
                <w:bottom w:val="none" w:sz="0" w:space="0" w:color="auto"/>
                <w:right w:val="none" w:sz="0" w:space="0" w:color="auto"/>
              </w:divBdr>
            </w:div>
            <w:div w:id="86850989">
              <w:marLeft w:val="0"/>
              <w:marRight w:val="0"/>
              <w:marTop w:val="0"/>
              <w:marBottom w:val="0"/>
              <w:divBdr>
                <w:top w:val="none" w:sz="0" w:space="0" w:color="auto"/>
                <w:left w:val="none" w:sz="0" w:space="0" w:color="auto"/>
                <w:bottom w:val="none" w:sz="0" w:space="0" w:color="auto"/>
                <w:right w:val="none" w:sz="0" w:space="0" w:color="auto"/>
              </w:divBdr>
            </w:div>
            <w:div w:id="355234384">
              <w:marLeft w:val="0"/>
              <w:marRight w:val="0"/>
              <w:marTop w:val="0"/>
              <w:marBottom w:val="0"/>
              <w:divBdr>
                <w:top w:val="none" w:sz="0" w:space="0" w:color="auto"/>
                <w:left w:val="none" w:sz="0" w:space="0" w:color="auto"/>
                <w:bottom w:val="none" w:sz="0" w:space="0" w:color="auto"/>
                <w:right w:val="none" w:sz="0" w:space="0" w:color="auto"/>
              </w:divBdr>
            </w:div>
            <w:div w:id="371347483">
              <w:marLeft w:val="0"/>
              <w:marRight w:val="0"/>
              <w:marTop w:val="0"/>
              <w:marBottom w:val="0"/>
              <w:divBdr>
                <w:top w:val="none" w:sz="0" w:space="0" w:color="auto"/>
                <w:left w:val="none" w:sz="0" w:space="0" w:color="auto"/>
                <w:bottom w:val="none" w:sz="0" w:space="0" w:color="auto"/>
                <w:right w:val="none" w:sz="0" w:space="0" w:color="auto"/>
              </w:divBdr>
            </w:div>
            <w:div w:id="519321321">
              <w:marLeft w:val="0"/>
              <w:marRight w:val="0"/>
              <w:marTop w:val="0"/>
              <w:marBottom w:val="0"/>
              <w:divBdr>
                <w:top w:val="none" w:sz="0" w:space="0" w:color="auto"/>
                <w:left w:val="none" w:sz="0" w:space="0" w:color="auto"/>
                <w:bottom w:val="none" w:sz="0" w:space="0" w:color="auto"/>
                <w:right w:val="none" w:sz="0" w:space="0" w:color="auto"/>
              </w:divBdr>
            </w:div>
            <w:div w:id="583145188">
              <w:marLeft w:val="0"/>
              <w:marRight w:val="0"/>
              <w:marTop w:val="0"/>
              <w:marBottom w:val="0"/>
              <w:divBdr>
                <w:top w:val="none" w:sz="0" w:space="0" w:color="auto"/>
                <w:left w:val="none" w:sz="0" w:space="0" w:color="auto"/>
                <w:bottom w:val="none" w:sz="0" w:space="0" w:color="auto"/>
                <w:right w:val="none" w:sz="0" w:space="0" w:color="auto"/>
              </w:divBdr>
            </w:div>
            <w:div w:id="593708811">
              <w:marLeft w:val="0"/>
              <w:marRight w:val="0"/>
              <w:marTop w:val="0"/>
              <w:marBottom w:val="0"/>
              <w:divBdr>
                <w:top w:val="none" w:sz="0" w:space="0" w:color="auto"/>
                <w:left w:val="none" w:sz="0" w:space="0" w:color="auto"/>
                <w:bottom w:val="none" w:sz="0" w:space="0" w:color="auto"/>
                <w:right w:val="none" w:sz="0" w:space="0" w:color="auto"/>
              </w:divBdr>
            </w:div>
            <w:div w:id="719133878">
              <w:marLeft w:val="0"/>
              <w:marRight w:val="0"/>
              <w:marTop w:val="0"/>
              <w:marBottom w:val="0"/>
              <w:divBdr>
                <w:top w:val="none" w:sz="0" w:space="0" w:color="auto"/>
                <w:left w:val="none" w:sz="0" w:space="0" w:color="auto"/>
                <w:bottom w:val="none" w:sz="0" w:space="0" w:color="auto"/>
                <w:right w:val="none" w:sz="0" w:space="0" w:color="auto"/>
              </w:divBdr>
            </w:div>
            <w:div w:id="788552164">
              <w:marLeft w:val="0"/>
              <w:marRight w:val="0"/>
              <w:marTop w:val="0"/>
              <w:marBottom w:val="0"/>
              <w:divBdr>
                <w:top w:val="none" w:sz="0" w:space="0" w:color="auto"/>
                <w:left w:val="none" w:sz="0" w:space="0" w:color="auto"/>
                <w:bottom w:val="none" w:sz="0" w:space="0" w:color="auto"/>
                <w:right w:val="none" w:sz="0" w:space="0" w:color="auto"/>
              </w:divBdr>
            </w:div>
            <w:div w:id="876091451">
              <w:marLeft w:val="0"/>
              <w:marRight w:val="0"/>
              <w:marTop w:val="0"/>
              <w:marBottom w:val="0"/>
              <w:divBdr>
                <w:top w:val="none" w:sz="0" w:space="0" w:color="auto"/>
                <w:left w:val="none" w:sz="0" w:space="0" w:color="auto"/>
                <w:bottom w:val="none" w:sz="0" w:space="0" w:color="auto"/>
                <w:right w:val="none" w:sz="0" w:space="0" w:color="auto"/>
              </w:divBdr>
            </w:div>
            <w:div w:id="1022627907">
              <w:marLeft w:val="0"/>
              <w:marRight w:val="0"/>
              <w:marTop w:val="0"/>
              <w:marBottom w:val="0"/>
              <w:divBdr>
                <w:top w:val="none" w:sz="0" w:space="0" w:color="auto"/>
                <w:left w:val="none" w:sz="0" w:space="0" w:color="auto"/>
                <w:bottom w:val="none" w:sz="0" w:space="0" w:color="auto"/>
                <w:right w:val="none" w:sz="0" w:space="0" w:color="auto"/>
              </w:divBdr>
            </w:div>
            <w:div w:id="1175150081">
              <w:marLeft w:val="0"/>
              <w:marRight w:val="0"/>
              <w:marTop w:val="0"/>
              <w:marBottom w:val="0"/>
              <w:divBdr>
                <w:top w:val="none" w:sz="0" w:space="0" w:color="auto"/>
                <w:left w:val="none" w:sz="0" w:space="0" w:color="auto"/>
                <w:bottom w:val="none" w:sz="0" w:space="0" w:color="auto"/>
                <w:right w:val="none" w:sz="0" w:space="0" w:color="auto"/>
              </w:divBdr>
            </w:div>
            <w:div w:id="1217469906">
              <w:marLeft w:val="0"/>
              <w:marRight w:val="0"/>
              <w:marTop w:val="0"/>
              <w:marBottom w:val="0"/>
              <w:divBdr>
                <w:top w:val="none" w:sz="0" w:space="0" w:color="auto"/>
                <w:left w:val="none" w:sz="0" w:space="0" w:color="auto"/>
                <w:bottom w:val="none" w:sz="0" w:space="0" w:color="auto"/>
                <w:right w:val="none" w:sz="0" w:space="0" w:color="auto"/>
              </w:divBdr>
            </w:div>
            <w:div w:id="1248462313">
              <w:marLeft w:val="0"/>
              <w:marRight w:val="0"/>
              <w:marTop w:val="0"/>
              <w:marBottom w:val="0"/>
              <w:divBdr>
                <w:top w:val="none" w:sz="0" w:space="0" w:color="auto"/>
                <w:left w:val="none" w:sz="0" w:space="0" w:color="auto"/>
                <w:bottom w:val="none" w:sz="0" w:space="0" w:color="auto"/>
                <w:right w:val="none" w:sz="0" w:space="0" w:color="auto"/>
              </w:divBdr>
            </w:div>
            <w:div w:id="1386953648">
              <w:marLeft w:val="0"/>
              <w:marRight w:val="0"/>
              <w:marTop w:val="0"/>
              <w:marBottom w:val="0"/>
              <w:divBdr>
                <w:top w:val="none" w:sz="0" w:space="0" w:color="auto"/>
                <w:left w:val="none" w:sz="0" w:space="0" w:color="auto"/>
                <w:bottom w:val="none" w:sz="0" w:space="0" w:color="auto"/>
                <w:right w:val="none" w:sz="0" w:space="0" w:color="auto"/>
              </w:divBdr>
            </w:div>
            <w:div w:id="1411076820">
              <w:marLeft w:val="0"/>
              <w:marRight w:val="0"/>
              <w:marTop w:val="0"/>
              <w:marBottom w:val="0"/>
              <w:divBdr>
                <w:top w:val="none" w:sz="0" w:space="0" w:color="auto"/>
                <w:left w:val="none" w:sz="0" w:space="0" w:color="auto"/>
                <w:bottom w:val="none" w:sz="0" w:space="0" w:color="auto"/>
                <w:right w:val="none" w:sz="0" w:space="0" w:color="auto"/>
              </w:divBdr>
            </w:div>
            <w:div w:id="1580825796">
              <w:marLeft w:val="0"/>
              <w:marRight w:val="0"/>
              <w:marTop w:val="0"/>
              <w:marBottom w:val="0"/>
              <w:divBdr>
                <w:top w:val="none" w:sz="0" w:space="0" w:color="auto"/>
                <w:left w:val="none" w:sz="0" w:space="0" w:color="auto"/>
                <w:bottom w:val="none" w:sz="0" w:space="0" w:color="auto"/>
                <w:right w:val="none" w:sz="0" w:space="0" w:color="auto"/>
              </w:divBdr>
            </w:div>
            <w:div w:id="1998536612">
              <w:marLeft w:val="0"/>
              <w:marRight w:val="0"/>
              <w:marTop w:val="0"/>
              <w:marBottom w:val="0"/>
              <w:divBdr>
                <w:top w:val="none" w:sz="0" w:space="0" w:color="auto"/>
                <w:left w:val="none" w:sz="0" w:space="0" w:color="auto"/>
                <w:bottom w:val="none" w:sz="0" w:space="0" w:color="auto"/>
                <w:right w:val="none" w:sz="0" w:space="0" w:color="auto"/>
              </w:divBdr>
            </w:div>
            <w:div w:id="2030132820">
              <w:marLeft w:val="0"/>
              <w:marRight w:val="0"/>
              <w:marTop w:val="0"/>
              <w:marBottom w:val="0"/>
              <w:divBdr>
                <w:top w:val="none" w:sz="0" w:space="0" w:color="auto"/>
                <w:left w:val="none" w:sz="0" w:space="0" w:color="auto"/>
                <w:bottom w:val="none" w:sz="0" w:space="0" w:color="auto"/>
                <w:right w:val="none" w:sz="0" w:space="0" w:color="auto"/>
              </w:divBdr>
            </w:div>
            <w:div w:id="2062748626">
              <w:marLeft w:val="0"/>
              <w:marRight w:val="0"/>
              <w:marTop w:val="0"/>
              <w:marBottom w:val="0"/>
              <w:divBdr>
                <w:top w:val="none" w:sz="0" w:space="0" w:color="auto"/>
                <w:left w:val="none" w:sz="0" w:space="0" w:color="auto"/>
                <w:bottom w:val="none" w:sz="0" w:space="0" w:color="auto"/>
                <w:right w:val="none" w:sz="0" w:space="0" w:color="auto"/>
              </w:divBdr>
            </w:div>
          </w:divsChild>
        </w:div>
        <w:div w:id="1291060038">
          <w:marLeft w:val="0"/>
          <w:marRight w:val="0"/>
          <w:marTop w:val="0"/>
          <w:marBottom w:val="0"/>
          <w:divBdr>
            <w:top w:val="none" w:sz="0" w:space="0" w:color="auto"/>
            <w:left w:val="none" w:sz="0" w:space="0" w:color="auto"/>
            <w:bottom w:val="none" w:sz="0" w:space="0" w:color="auto"/>
            <w:right w:val="none" w:sz="0" w:space="0" w:color="auto"/>
          </w:divBdr>
          <w:divsChild>
            <w:div w:id="149254670">
              <w:marLeft w:val="0"/>
              <w:marRight w:val="0"/>
              <w:marTop w:val="0"/>
              <w:marBottom w:val="0"/>
              <w:divBdr>
                <w:top w:val="none" w:sz="0" w:space="0" w:color="auto"/>
                <w:left w:val="none" w:sz="0" w:space="0" w:color="auto"/>
                <w:bottom w:val="none" w:sz="0" w:space="0" w:color="auto"/>
                <w:right w:val="none" w:sz="0" w:space="0" w:color="auto"/>
              </w:divBdr>
            </w:div>
            <w:div w:id="284888903">
              <w:marLeft w:val="0"/>
              <w:marRight w:val="0"/>
              <w:marTop w:val="0"/>
              <w:marBottom w:val="0"/>
              <w:divBdr>
                <w:top w:val="none" w:sz="0" w:space="0" w:color="auto"/>
                <w:left w:val="none" w:sz="0" w:space="0" w:color="auto"/>
                <w:bottom w:val="none" w:sz="0" w:space="0" w:color="auto"/>
                <w:right w:val="none" w:sz="0" w:space="0" w:color="auto"/>
              </w:divBdr>
            </w:div>
            <w:div w:id="308438001">
              <w:marLeft w:val="0"/>
              <w:marRight w:val="0"/>
              <w:marTop w:val="0"/>
              <w:marBottom w:val="0"/>
              <w:divBdr>
                <w:top w:val="none" w:sz="0" w:space="0" w:color="auto"/>
                <w:left w:val="none" w:sz="0" w:space="0" w:color="auto"/>
                <w:bottom w:val="none" w:sz="0" w:space="0" w:color="auto"/>
                <w:right w:val="none" w:sz="0" w:space="0" w:color="auto"/>
              </w:divBdr>
            </w:div>
            <w:div w:id="1179081164">
              <w:marLeft w:val="0"/>
              <w:marRight w:val="0"/>
              <w:marTop w:val="0"/>
              <w:marBottom w:val="0"/>
              <w:divBdr>
                <w:top w:val="none" w:sz="0" w:space="0" w:color="auto"/>
                <w:left w:val="none" w:sz="0" w:space="0" w:color="auto"/>
                <w:bottom w:val="none" w:sz="0" w:space="0" w:color="auto"/>
                <w:right w:val="none" w:sz="0" w:space="0" w:color="auto"/>
              </w:divBdr>
            </w:div>
            <w:div w:id="1342584360">
              <w:marLeft w:val="0"/>
              <w:marRight w:val="0"/>
              <w:marTop w:val="0"/>
              <w:marBottom w:val="0"/>
              <w:divBdr>
                <w:top w:val="none" w:sz="0" w:space="0" w:color="auto"/>
                <w:left w:val="none" w:sz="0" w:space="0" w:color="auto"/>
                <w:bottom w:val="none" w:sz="0" w:space="0" w:color="auto"/>
                <w:right w:val="none" w:sz="0" w:space="0" w:color="auto"/>
              </w:divBdr>
            </w:div>
            <w:div w:id="155512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64149">
      <w:bodyDiv w:val="1"/>
      <w:marLeft w:val="0"/>
      <w:marRight w:val="0"/>
      <w:marTop w:val="0"/>
      <w:marBottom w:val="0"/>
      <w:divBdr>
        <w:top w:val="none" w:sz="0" w:space="0" w:color="auto"/>
        <w:left w:val="none" w:sz="0" w:space="0" w:color="auto"/>
        <w:bottom w:val="none" w:sz="0" w:space="0" w:color="auto"/>
        <w:right w:val="none" w:sz="0" w:space="0" w:color="auto"/>
      </w:divBdr>
      <w:divsChild>
        <w:div w:id="1346131627">
          <w:marLeft w:val="0"/>
          <w:marRight w:val="0"/>
          <w:marTop w:val="0"/>
          <w:marBottom w:val="0"/>
          <w:divBdr>
            <w:top w:val="none" w:sz="0" w:space="0" w:color="auto"/>
            <w:left w:val="none" w:sz="0" w:space="0" w:color="auto"/>
            <w:bottom w:val="none" w:sz="0" w:space="0" w:color="auto"/>
            <w:right w:val="none" w:sz="0" w:space="0" w:color="auto"/>
          </w:divBdr>
        </w:div>
        <w:div w:id="1491095276">
          <w:marLeft w:val="0"/>
          <w:marRight w:val="0"/>
          <w:marTop w:val="0"/>
          <w:marBottom w:val="0"/>
          <w:divBdr>
            <w:top w:val="none" w:sz="0" w:space="0" w:color="auto"/>
            <w:left w:val="none" w:sz="0" w:space="0" w:color="auto"/>
            <w:bottom w:val="none" w:sz="0" w:space="0" w:color="auto"/>
            <w:right w:val="none" w:sz="0" w:space="0" w:color="auto"/>
          </w:divBdr>
        </w:div>
      </w:divsChild>
    </w:div>
    <w:div w:id="261113701">
      <w:bodyDiv w:val="1"/>
      <w:marLeft w:val="0"/>
      <w:marRight w:val="0"/>
      <w:marTop w:val="0"/>
      <w:marBottom w:val="0"/>
      <w:divBdr>
        <w:top w:val="none" w:sz="0" w:space="0" w:color="auto"/>
        <w:left w:val="none" w:sz="0" w:space="0" w:color="auto"/>
        <w:bottom w:val="none" w:sz="0" w:space="0" w:color="auto"/>
        <w:right w:val="none" w:sz="0" w:space="0" w:color="auto"/>
      </w:divBdr>
      <w:divsChild>
        <w:div w:id="61369420">
          <w:marLeft w:val="0"/>
          <w:marRight w:val="0"/>
          <w:marTop w:val="0"/>
          <w:marBottom w:val="0"/>
          <w:divBdr>
            <w:top w:val="none" w:sz="0" w:space="0" w:color="auto"/>
            <w:left w:val="none" w:sz="0" w:space="0" w:color="auto"/>
            <w:bottom w:val="none" w:sz="0" w:space="0" w:color="auto"/>
            <w:right w:val="none" w:sz="0" w:space="0" w:color="auto"/>
          </w:divBdr>
        </w:div>
        <w:div w:id="96340510">
          <w:marLeft w:val="0"/>
          <w:marRight w:val="0"/>
          <w:marTop w:val="0"/>
          <w:marBottom w:val="0"/>
          <w:divBdr>
            <w:top w:val="none" w:sz="0" w:space="0" w:color="auto"/>
            <w:left w:val="none" w:sz="0" w:space="0" w:color="auto"/>
            <w:bottom w:val="none" w:sz="0" w:space="0" w:color="auto"/>
            <w:right w:val="none" w:sz="0" w:space="0" w:color="auto"/>
          </w:divBdr>
        </w:div>
        <w:div w:id="225382689">
          <w:marLeft w:val="0"/>
          <w:marRight w:val="0"/>
          <w:marTop w:val="0"/>
          <w:marBottom w:val="0"/>
          <w:divBdr>
            <w:top w:val="none" w:sz="0" w:space="0" w:color="auto"/>
            <w:left w:val="none" w:sz="0" w:space="0" w:color="auto"/>
            <w:bottom w:val="none" w:sz="0" w:space="0" w:color="auto"/>
            <w:right w:val="none" w:sz="0" w:space="0" w:color="auto"/>
          </w:divBdr>
        </w:div>
        <w:div w:id="410466964">
          <w:marLeft w:val="0"/>
          <w:marRight w:val="0"/>
          <w:marTop w:val="0"/>
          <w:marBottom w:val="0"/>
          <w:divBdr>
            <w:top w:val="none" w:sz="0" w:space="0" w:color="auto"/>
            <w:left w:val="none" w:sz="0" w:space="0" w:color="auto"/>
            <w:bottom w:val="none" w:sz="0" w:space="0" w:color="auto"/>
            <w:right w:val="none" w:sz="0" w:space="0" w:color="auto"/>
          </w:divBdr>
        </w:div>
        <w:div w:id="411052021">
          <w:marLeft w:val="0"/>
          <w:marRight w:val="0"/>
          <w:marTop w:val="0"/>
          <w:marBottom w:val="0"/>
          <w:divBdr>
            <w:top w:val="none" w:sz="0" w:space="0" w:color="auto"/>
            <w:left w:val="none" w:sz="0" w:space="0" w:color="auto"/>
            <w:bottom w:val="none" w:sz="0" w:space="0" w:color="auto"/>
            <w:right w:val="none" w:sz="0" w:space="0" w:color="auto"/>
          </w:divBdr>
        </w:div>
        <w:div w:id="579682099">
          <w:marLeft w:val="0"/>
          <w:marRight w:val="0"/>
          <w:marTop w:val="0"/>
          <w:marBottom w:val="0"/>
          <w:divBdr>
            <w:top w:val="none" w:sz="0" w:space="0" w:color="auto"/>
            <w:left w:val="none" w:sz="0" w:space="0" w:color="auto"/>
            <w:bottom w:val="none" w:sz="0" w:space="0" w:color="auto"/>
            <w:right w:val="none" w:sz="0" w:space="0" w:color="auto"/>
          </w:divBdr>
        </w:div>
        <w:div w:id="590434780">
          <w:marLeft w:val="0"/>
          <w:marRight w:val="0"/>
          <w:marTop w:val="0"/>
          <w:marBottom w:val="0"/>
          <w:divBdr>
            <w:top w:val="none" w:sz="0" w:space="0" w:color="auto"/>
            <w:left w:val="none" w:sz="0" w:space="0" w:color="auto"/>
            <w:bottom w:val="none" w:sz="0" w:space="0" w:color="auto"/>
            <w:right w:val="none" w:sz="0" w:space="0" w:color="auto"/>
          </w:divBdr>
        </w:div>
        <w:div w:id="623270592">
          <w:marLeft w:val="0"/>
          <w:marRight w:val="0"/>
          <w:marTop w:val="0"/>
          <w:marBottom w:val="0"/>
          <w:divBdr>
            <w:top w:val="none" w:sz="0" w:space="0" w:color="auto"/>
            <w:left w:val="none" w:sz="0" w:space="0" w:color="auto"/>
            <w:bottom w:val="none" w:sz="0" w:space="0" w:color="auto"/>
            <w:right w:val="none" w:sz="0" w:space="0" w:color="auto"/>
          </w:divBdr>
        </w:div>
        <w:div w:id="714502998">
          <w:marLeft w:val="0"/>
          <w:marRight w:val="0"/>
          <w:marTop w:val="0"/>
          <w:marBottom w:val="0"/>
          <w:divBdr>
            <w:top w:val="none" w:sz="0" w:space="0" w:color="auto"/>
            <w:left w:val="none" w:sz="0" w:space="0" w:color="auto"/>
            <w:bottom w:val="none" w:sz="0" w:space="0" w:color="auto"/>
            <w:right w:val="none" w:sz="0" w:space="0" w:color="auto"/>
          </w:divBdr>
        </w:div>
        <w:div w:id="718361817">
          <w:marLeft w:val="0"/>
          <w:marRight w:val="0"/>
          <w:marTop w:val="0"/>
          <w:marBottom w:val="0"/>
          <w:divBdr>
            <w:top w:val="none" w:sz="0" w:space="0" w:color="auto"/>
            <w:left w:val="none" w:sz="0" w:space="0" w:color="auto"/>
            <w:bottom w:val="none" w:sz="0" w:space="0" w:color="auto"/>
            <w:right w:val="none" w:sz="0" w:space="0" w:color="auto"/>
          </w:divBdr>
        </w:div>
        <w:div w:id="728114231">
          <w:marLeft w:val="0"/>
          <w:marRight w:val="0"/>
          <w:marTop w:val="0"/>
          <w:marBottom w:val="0"/>
          <w:divBdr>
            <w:top w:val="none" w:sz="0" w:space="0" w:color="auto"/>
            <w:left w:val="none" w:sz="0" w:space="0" w:color="auto"/>
            <w:bottom w:val="none" w:sz="0" w:space="0" w:color="auto"/>
            <w:right w:val="none" w:sz="0" w:space="0" w:color="auto"/>
          </w:divBdr>
        </w:div>
        <w:div w:id="825557765">
          <w:marLeft w:val="0"/>
          <w:marRight w:val="0"/>
          <w:marTop w:val="0"/>
          <w:marBottom w:val="0"/>
          <w:divBdr>
            <w:top w:val="none" w:sz="0" w:space="0" w:color="auto"/>
            <w:left w:val="none" w:sz="0" w:space="0" w:color="auto"/>
            <w:bottom w:val="none" w:sz="0" w:space="0" w:color="auto"/>
            <w:right w:val="none" w:sz="0" w:space="0" w:color="auto"/>
          </w:divBdr>
        </w:div>
        <w:div w:id="969899019">
          <w:marLeft w:val="0"/>
          <w:marRight w:val="0"/>
          <w:marTop w:val="0"/>
          <w:marBottom w:val="0"/>
          <w:divBdr>
            <w:top w:val="none" w:sz="0" w:space="0" w:color="auto"/>
            <w:left w:val="none" w:sz="0" w:space="0" w:color="auto"/>
            <w:bottom w:val="none" w:sz="0" w:space="0" w:color="auto"/>
            <w:right w:val="none" w:sz="0" w:space="0" w:color="auto"/>
          </w:divBdr>
        </w:div>
        <w:div w:id="987365605">
          <w:marLeft w:val="0"/>
          <w:marRight w:val="0"/>
          <w:marTop w:val="0"/>
          <w:marBottom w:val="0"/>
          <w:divBdr>
            <w:top w:val="none" w:sz="0" w:space="0" w:color="auto"/>
            <w:left w:val="none" w:sz="0" w:space="0" w:color="auto"/>
            <w:bottom w:val="none" w:sz="0" w:space="0" w:color="auto"/>
            <w:right w:val="none" w:sz="0" w:space="0" w:color="auto"/>
          </w:divBdr>
        </w:div>
        <w:div w:id="1009721850">
          <w:marLeft w:val="0"/>
          <w:marRight w:val="0"/>
          <w:marTop w:val="0"/>
          <w:marBottom w:val="0"/>
          <w:divBdr>
            <w:top w:val="none" w:sz="0" w:space="0" w:color="auto"/>
            <w:left w:val="none" w:sz="0" w:space="0" w:color="auto"/>
            <w:bottom w:val="none" w:sz="0" w:space="0" w:color="auto"/>
            <w:right w:val="none" w:sz="0" w:space="0" w:color="auto"/>
          </w:divBdr>
        </w:div>
        <w:div w:id="1103964618">
          <w:marLeft w:val="0"/>
          <w:marRight w:val="0"/>
          <w:marTop w:val="0"/>
          <w:marBottom w:val="0"/>
          <w:divBdr>
            <w:top w:val="none" w:sz="0" w:space="0" w:color="auto"/>
            <w:left w:val="none" w:sz="0" w:space="0" w:color="auto"/>
            <w:bottom w:val="none" w:sz="0" w:space="0" w:color="auto"/>
            <w:right w:val="none" w:sz="0" w:space="0" w:color="auto"/>
          </w:divBdr>
        </w:div>
        <w:div w:id="1121922596">
          <w:marLeft w:val="0"/>
          <w:marRight w:val="0"/>
          <w:marTop w:val="0"/>
          <w:marBottom w:val="0"/>
          <w:divBdr>
            <w:top w:val="none" w:sz="0" w:space="0" w:color="auto"/>
            <w:left w:val="none" w:sz="0" w:space="0" w:color="auto"/>
            <w:bottom w:val="none" w:sz="0" w:space="0" w:color="auto"/>
            <w:right w:val="none" w:sz="0" w:space="0" w:color="auto"/>
          </w:divBdr>
        </w:div>
        <w:div w:id="1154642215">
          <w:marLeft w:val="0"/>
          <w:marRight w:val="0"/>
          <w:marTop w:val="0"/>
          <w:marBottom w:val="0"/>
          <w:divBdr>
            <w:top w:val="none" w:sz="0" w:space="0" w:color="auto"/>
            <w:left w:val="none" w:sz="0" w:space="0" w:color="auto"/>
            <w:bottom w:val="none" w:sz="0" w:space="0" w:color="auto"/>
            <w:right w:val="none" w:sz="0" w:space="0" w:color="auto"/>
          </w:divBdr>
        </w:div>
        <w:div w:id="1155417270">
          <w:marLeft w:val="0"/>
          <w:marRight w:val="0"/>
          <w:marTop w:val="0"/>
          <w:marBottom w:val="0"/>
          <w:divBdr>
            <w:top w:val="none" w:sz="0" w:space="0" w:color="auto"/>
            <w:left w:val="none" w:sz="0" w:space="0" w:color="auto"/>
            <w:bottom w:val="none" w:sz="0" w:space="0" w:color="auto"/>
            <w:right w:val="none" w:sz="0" w:space="0" w:color="auto"/>
          </w:divBdr>
        </w:div>
        <w:div w:id="1187401893">
          <w:marLeft w:val="0"/>
          <w:marRight w:val="0"/>
          <w:marTop w:val="0"/>
          <w:marBottom w:val="0"/>
          <w:divBdr>
            <w:top w:val="none" w:sz="0" w:space="0" w:color="auto"/>
            <w:left w:val="none" w:sz="0" w:space="0" w:color="auto"/>
            <w:bottom w:val="none" w:sz="0" w:space="0" w:color="auto"/>
            <w:right w:val="none" w:sz="0" w:space="0" w:color="auto"/>
          </w:divBdr>
        </w:div>
        <w:div w:id="1236934356">
          <w:marLeft w:val="0"/>
          <w:marRight w:val="0"/>
          <w:marTop w:val="0"/>
          <w:marBottom w:val="0"/>
          <w:divBdr>
            <w:top w:val="none" w:sz="0" w:space="0" w:color="auto"/>
            <w:left w:val="none" w:sz="0" w:space="0" w:color="auto"/>
            <w:bottom w:val="none" w:sz="0" w:space="0" w:color="auto"/>
            <w:right w:val="none" w:sz="0" w:space="0" w:color="auto"/>
          </w:divBdr>
        </w:div>
        <w:div w:id="1288707794">
          <w:marLeft w:val="0"/>
          <w:marRight w:val="0"/>
          <w:marTop w:val="0"/>
          <w:marBottom w:val="0"/>
          <w:divBdr>
            <w:top w:val="none" w:sz="0" w:space="0" w:color="auto"/>
            <w:left w:val="none" w:sz="0" w:space="0" w:color="auto"/>
            <w:bottom w:val="none" w:sz="0" w:space="0" w:color="auto"/>
            <w:right w:val="none" w:sz="0" w:space="0" w:color="auto"/>
          </w:divBdr>
        </w:div>
        <w:div w:id="1300309190">
          <w:marLeft w:val="0"/>
          <w:marRight w:val="0"/>
          <w:marTop w:val="0"/>
          <w:marBottom w:val="0"/>
          <w:divBdr>
            <w:top w:val="none" w:sz="0" w:space="0" w:color="auto"/>
            <w:left w:val="none" w:sz="0" w:space="0" w:color="auto"/>
            <w:bottom w:val="none" w:sz="0" w:space="0" w:color="auto"/>
            <w:right w:val="none" w:sz="0" w:space="0" w:color="auto"/>
          </w:divBdr>
        </w:div>
        <w:div w:id="1337003647">
          <w:marLeft w:val="0"/>
          <w:marRight w:val="0"/>
          <w:marTop w:val="0"/>
          <w:marBottom w:val="0"/>
          <w:divBdr>
            <w:top w:val="none" w:sz="0" w:space="0" w:color="auto"/>
            <w:left w:val="none" w:sz="0" w:space="0" w:color="auto"/>
            <w:bottom w:val="none" w:sz="0" w:space="0" w:color="auto"/>
            <w:right w:val="none" w:sz="0" w:space="0" w:color="auto"/>
          </w:divBdr>
        </w:div>
        <w:div w:id="1368413773">
          <w:marLeft w:val="0"/>
          <w:marRight w:val="0"/>
          <w:marTop w:val="0"/>
          <w:marBottom w:val="0"/>
          <w:divBdr>
            <w:top w:val="none" w:sz="0" w:space="0" w:color="auto"/>
            <w:left w:val="none" w:sz="0" w:space="0" w:color="auto"/>
            <w:bottom w:val="none" w:sz="0" w:space="0" w:color="auto"/>
            <w:right w:val="none" w:sz="0" w:space="0" w:color="auto"/>
          </w:divBdr>
        </w:div>
        <w:div w:id="1442528129">
          <w:marLeft w:val="0"/>
          <w:marRight w:val="0"/>
          <w:marTop w:val="0"/>
          <w:marBottom w:val="0"/>
          <w:divBdr>
            <w:top w:val="none" w:sz="0" w:space="0" w:color="auto"/>
            <w:left w:val="none" w:sz="0" w:space="0" w:color="auto"/>
            <w:bottom w:val="none" w:sz="0" w:space="0" w:color="auto"/>
            <w:right w:val="none" w:sz="0" w:space="0" w:color="auto"/>
          </w:divBdr>
        </w:div>
        <w:div w:id="1573808215">
          <w:marLeft w:val="0"/>
          <w:marRight w:val="0"/>
          <w:marTop w:val="0"/>
          <w:marBottom w:val="0"/>
          <w:divBdr>
            <w:top w:val="none" w:sz="0" w:space="0" w:color="auto"/>
            <w:left w:val="none" w:sz="0" w:space="0" w:color="auto"/>
            <w:bottom w:val="none" w:sz="0" w:space="0" w:color="auto"/>
            <w:right w:val="none" w:sz="0" w:space="0" w:color="auto"/>
          </w:divBdr>
        </w:div>
        <w:div w:id="1663973807">
          <w:marLeft w:val="0"/>
          <w:marRight w:val="0"/>
          <w:marTop w:val="0"/>
          <w:marBottom w:val="0"/>
          <w:divBdr>
            <w:top w:val="none" w:sz="0" w:space="0" w:color="auto"/>
            <w:left w:val="none" w:sz="0" w:space="0" w:color="auto"/>
            <w:bottom w:val="none" w:sz="0" w:space="0" w:color="auto"/>
            <w:right w:val="none" w:sz="0" w:space="0" w:color="auto"/>
          </w:divBdr>
        </w:div>
        <w:div w:id="1751266052">
          <w:marLeft w:val="0"/>
          <w:marRight w:val="0"/>
          <w:marTop w:val="0"/>
          <w:marBottom w:val="0"/>
          <w:divBdr>
            <w:top w:val="none" w:sz="0" w:space="0" w:color="auto"/>
            <w:left w:val="none" w:sz="0" w:space="0" w:color="auto"/>
            <w:bottom w:val="none" w:sz="0" w:space="0" w:color="auto"/>
            <w:right w:val="none" w:sz="0" w:space="0" w:color="auto"/>
          </w:divBdr>
        </w:div>
        <w:div w:id="1806580438">
          <w:marLeft w:val="0"/>
          <w:marRight w:val="0"/>
          <w:marTop w:val="0"/>
          <w:marBottom w:val="0"/>
          <w:divBdr>
            <w:top w:val="none" w:sz="0" w:space="0" w:color="auto"/>
            <w:left w:val="none" w:sz="0" w:space="0" w:color="auto"/>
            <w:bottom w:val="none" w:sz="0" w:space="0" w:color="auto"/>
            <w:right w:val="none" w:sz="0" w:space="0" w:color="auto"/>
          </w:divBdr>
        </w:div>
        <w:div w:id="1825704393">
          <w:marLeft w:val="0"/>
          <w:marRight w:val="0"/>
          <w:marTop w:val="0"/>
          <w:marBottom w:val="0"/>
          <w:divBdr>
            <w:top w:val="none" w:sz="0" w:space="0" w:color="auto"/>
            <w:left w:val="none" w:sz="0" w:space="0" w:color="auto"/>
            <w:bottom w:val="none" w:sz="0" w:space="0" w:color="auto"/>
            <w:right w:val="none" w:sz="0" w:space="0" w:color="auto"/>
          </w:divBdr>
        </w:div>
        <w:div w:id="1975017648">
          <w:marLeft w:val="0"/>
          <w:marRight w:val="0"/>
          <w:marTop w:val="0"/>
          <w:marBottom w:val="0"/>
          <w:divBdr>
            <w:top w:val="none" w:sz="0" w:space="0" w:color="auto"/>
            <w:left w:val="none" w:sz="0" w:space="0" w:color="auto"/>
            <w:bottom w:val="none" w:sz="0" w:space="0" w:color="auto"/>
            <w:right w:val="none" w:sz="0" w:space="0" w:color="auto"/>
          </w:divBdr>
        </w:div>
        <w:div w:id="1986274672">
          <w:marLeft w:val="0"/>
          <w:marRight w:val="0"/>
          <w:marTop w:val="0"/>
          <w:marBottom w:val="0"/>
          <w:divBdr>
            <w:top w:val="none" w:sz="0" w:space="0" w:color="auto"/>
            <w:left w:val="none" w:sz="0" w:space="0" w:color="auto"/>
            <w:bottom w:val="none" w:sz="0" w:space="0" w:color="auto"/>
            <w:right w:val="none" w:sz="0" w:space="0" w:color="auto"/>
          </w:divBdr>
        </w:div>
        <w:div w:id="2124110550">
          <w:marLeft w:val="0"/>
          <w:marRight w:val="0"/>
          <w:marTop w:val="0"/>
          <w:marBottom w:val="0"/>
          <w:divBdr>
            <w:top w:val="none" w:sz="0" w:space="0" w:color="auto"/>
            <w:left w:val="none" w:sz="0" w:space="0" w:color="auto"/>
            <w:bottom w:val="none" w:sz="0" w:space="0" w:color="auto"/>
            <w:right w:val="none" w:sz="0" w:space="0" w:color="auto"/>
          </w:divBdr>
        </w:div>
        <w:div w:id="2127769451">
          <w:marLeft w:val="0"/>
          <w:marRight w:val="0"/>
          <w:marTop w:val="0"/>
          <w:marBottom w:val="0"/>
          <w:divBdr>
            <w:top w:val="none" w:sz="0" w:space="0" w:color="auto"/>
            <w:left w:val="none" w:sz="0" w:space="0" w:color="auto"/>
            <w:bottom w:val="none" w:sz="0" w:space="0" w:color="auto"/>
            <w:right w:val="none" w:sz="0" w:space="0" w:color="auto"/>
          </w:divBdr>
        </w:div>
      </w:divsChild>
    </w:div>
    <w:div w:id="291517721">
      <w:bodyDiv w:val="1"/>
      <w:marLeft w:val="0"/>
      <w:marRight w:val="0"/>
      <w:marTop w:val="0"/>
      <w:marBottom w:val="0"/>
      <w:divBdr>
        <w:top w:val="none" w:sz="0" w:space="0" w:color="auto"/>
        <w:left w:val="none" w:sz="0" w:space="0" w:color="auto"/>
        <w:bottom w:val="none" w:sz="0" w:space="0" w:color="auto"/>
        <w:right w:val="none" w:sz="0" w:space="0" w:color="auto"/>
      </w:divBdr>
    </w:div>
    <w:div w:id="297492005">
      <w:bodyDiv w:val="1"/>
      <w:marLeft w:val="0"/>
      <w:marRight w:val="0"/>
      <w:marTop w:val="0"/>
      <w:marBottom w:val="0"/>
      <w:divBdr>
        <w:top w:val="none" w:sz="0" w:space="0" w:color="auto"/>
        <w:left w:val="none" w:sz="0" w:space="0" w:color="auto"/>
        <w:bottom w:val="none" w:sz="0" w:space="0" w:color="auto"/>
        <w:right w:val="none" w:sz="0" w:space="0" w:color="auto"/>
      </w:divBdr>
      <w:divsChild>
        <w:div w:id="256643554">
          <w:marLeft w:val="0"/>
          <w:marRight w:val="0"/>
          <w:marTop w:val="0"/>
          <w:marBottom w:val="0"/>
          <w:divBdr>
            <w:top w:val="none" w:sz="0" w:space="0" w:color="auto"/>
            <w:left w:val="none" w:sz="0" w:space="0" w:color="auto"/>
            <w:bottom w:val="none" w:sz="0" w:space="0" w:color="auto"/>
            <w:right w:val="none" w:sz="0" w:space="0" w:color="auto"/>
          </w:divBdr>
        </w:div>
        <w:div w:id="689257189">
          <w:marLeft w:val="0"/>
          <w:marRight w:val="0"/>
          <w:marTop w:val="0"/>
          <w:marBottom w:val="0"/>
          <w:divBdr>
            <w:top w:val="none" w:sz="0" w:space="0" w:color="auto"/>
            <w:left w:val="none" w:sz="0" w:space="0" w:color="auto"/>
            <w:bottom w:val="none" w:sz="0" w:space="0" w:color="auto"/>
            <w:right w:val="none" w:sz="0" w:space="0" w:color="auto"/>
          </w:divBdr>
        </w:div>
      </w:divsChild>
    </w:div>
    <w:div w:id="331832730">
      <w:bodyDiv w:val="1"/>
      <w:marLeft w:val="0"/>
      <w:marRight w:val="0"/>
      <w:marTop w:val="0"/>
      <w:marBottom w:val="0"/>
      <w:divBdr>
        <w:top w:val="none" w:sz="0" w:space="0" w:color="auto"/>
        <w:left w:val="none" w:sz="0" w:space="0" w:color="auto"/>
        <w:bottom w:val="none" w:sz="0" w:space="0" w:color="auto"/>
        <w:right w:val="none" w:sz="0" w:space="0" w:color="auto"/>
      </w:divBdr>
    </w:div>
    <w:div w:id="389505325">
      <w:bodyDiv w:val="1"/>
      <w:marLeft w:val="0"/>
      <w:marRight w:val="0"/>
      <w:marTop w:val="0"/>
      <w:marBottom w:val="0"/>
      <w:divBdr>
        <w:top w:val="none" w:sz="0" w:space="0" w:color="auto"/>
        <w:left w:val="none" w:sz="0" w:space="0" w:color="auto"/>
        <w:bottom w:val="none" w:sz="0" w:space="0" w:color="auto"/>
        <w:right w:val="none" w:sz="0" w:space="0" w:color="auto"/>
      </w:divBdr>
    </w:div>
    <w:div w:id="389813681">
      <w:bodyDiv w:val="1"/>
      <w:marLeft w:val="0"/>
      <w:marRight w:val="0"/>
      <w:marTop w:val="0"/>
      <w:marBottom w:val="0"/>
      <w:divBdr>
        <w:top w:val="none" w:sz="0" w:space="0" w:color="auto"/>
        <w:left w:val="none" w:sz="0" w:space="0" w:color="auto"/>
        <w:bottom w:val="none" w:sz="0" w:space="0" w:color="auto"/>
        <w:right w:val="none" w:sz="0" w:space="0" w:color="auto"/>
      </w:divBdr>
    </w:div>
    <w:div w:id="406417387">
      <w:bodyDiv w:val="1"/>
      <w:marLeft w:val="0"/>
      <w:marRight w:val="0"/>
      <w:marTop w:val="0"/>
      <w:marBottom w:val="0"/>
      <w:divBdr>
        <w:top w:val="none" w:sz="0" w:space="0" w:color="auto"/>
        <w:left w:val="none" w:sz="0" w:space="0" w:color="auto"/>
        <w:bottom w:val="none" w:sz="0" w:space="0" w:color="auto"/>
        <w:right w:val="none" w:sz="0" w:space="0" w:color="auto"/>
      </w:divBdr>
      <w:divsChild>
        <w:div w:id="478040367">
          <w:marLeft w:val="0"/>
          <w:marRight w:val="0"/>
          <w:marTop w:val="0"/>
          <w:marBottom w:val="0"/>
          <w:divBdr>
            <w:top w:val="none" w:sz="0" w:space="0" w:color="auto"/>
            <w:left w:val="none" w:sz="0" w:space="0" w:color="auto"/>
            <w:bottom w:val="none" w:sz="0" w:space="0" w:color="auto"/>
            <w:right w:val="none" w:sz="0" w:space="0" w:color="auto"/>
          </w:divBdr>
          <w:divsChild>
            <w:div w:id="360011754">
              <w:marLeft w:val="0"/>
              <w:marRight w:val="0"/>
              <w:marTop w:val="0"/>
              <w:marBottom w:val="0"/>
              <w:divBdr>
                <w:top w:val="none" w:sz="0" w:space="0" w:color="auto"/>
                <w:left w:val="none" w:sz="0" w:space="0" w:color="auto"/>
                <w:bottom w:val="none" w:sz="0" w:space="0" w:color="auto"/>
                <w:right w:val="none" w:sz="0" w:space="0" w:color="auto"/>
              </w:divBdr>
            </w:div>
            <w:div w:id="1142966774">
              <w:marLeft w:val="0"/>
              <w:marRight w:val="0"/>
              <w:marTop w:val="0"/>
              <w:marBottom w:val="0"/>
              <w:divBdr>
                <w:top w:val="none" w:sz="0" w:space="0" w:color="auto"/>
                <w:left w:val="none" w:sz="0" w:space="0" w:color="auto"/>
                <w:bottom w:val="none" w:sz="0" w:space="0" w:color="auto"/>
                <w:right w:val="none" w:sz="0" w:space="0" w:color="auto"/>
              </w:divBdr>
            </w:div>
            <w:div w:id="1218198552">
              <w:marLeft w:val="0"/>
              <w:marRight w:val="0"/>
              <w:marTop w:val="0"/>
              <w:marBottom w:val="0"/>
              <w:divBdr>
                <w:top w:val="none" w:sz="0" w:space="0" w:color="auto"/>
                <w:left w:val="none" w:sz="0" w:space="0" w:color="auto"/>
                <w:bottom w:val="none" w:sz="0" w:space="0" w:color="auto"/>
                <w:right w:val="none" w:sz="0" w:space="0" w:color="auto"/>
              </w:divBdr>
            </w:div>
            <w:div w:id="1853450047">
              <w:marLeft w:val="0"/>
              <w:marRight w:val="0"/>
              <w:marTop w:val="0"/>
              <w:marBottom w:val="0"/>
              <w:divBdr>
                <w:top w:val="none" w:sz="0" w:space="0" w:color="auto"/>
                <w:left w:val="none" w:sz="0" w:space="0" w:color="auto"/>
                <w:bottom w:val="none" w:sz="0" w:space="0" w:color="auto"/>
                <w:right w:val="none" w:sz="0" w:space="0" w:color="auto"/>
              </w:divBdr>
            </w:div>
          </w:divsChild>
        </w:div>
        <w:div w:id="1509447634">
          <w:marLeft w:val="0"/>
          <w:marRight w:val="0"/>
          <w:marTop w:val="0"/>
          <w:marBottom w:val="0"/>
          <w:divBdr>
            <w:top w:val="none" w:sz="0" w:space="0" w:color="auto"/>
            <w:left w:val="none" w:sz="0" w:space="0" w:color="auto"/>
            <w:bottom w:val="none" w:sz="0" w:space="0" w:color="auto"/>
            <w:right w:val="none" w:sz="0" w:space="0" w:color="auto"/>
          </w:divBdr>
          <w:divsChild>
            <w:div w:id="289481414">
              <w:marLeft w:val="0"/>
              <w:marRight w:val="0"/>
              <w:marTop w:val="0"/>
              <w:marBottom w:val="0"/>
              <w:divBdr>
                <w:top w:val="none" w:sz="0" w:space="0" w:color="auto"/>
                <w:left w:val="none" w:sz="0" w:space="0" w:color="auto"/>
                <w:bottom w:val="none" w:sz="0" w:space="0" w:color="auto"/>
                <w:right w:val="none" w:sz="0" w:space="0" w:color="auto"/>
              </w:divBdr>
            </w:div>
            <w:div w:id="310065514">
              <w:marLeft w:val="0"/>
              <w:marRight w:val="0"/>
              <w:marTop w:val="0"/>
              <w:marBottom w:val="0"/>
              <w:divBdr>
                <w:top w:val="none" w:sz="0" w:space="0" w:color="auto"/>
                <w:left w:val="none" w:sz="0" w:space="0" w:color="auto"/>
                <w:bottom w:val="none" w:sz="0" w:space="0" w:color="auto"/>
                <w:right w:val="none" w:sz="0" w:space="0" w:color="auto"/>
              </w:divBdr>
            </w:div>
            <w:div w:id="496190553">
              <w:marLeft w:val="0"/>
              <w:marRight w:val="0"/>
              <w:marTop w:val="0"/>
              <w:marBottom w:val="0"/>
              <w:divBdr>
                <w:top w:val="none" w:sz="0" w:space="0" w:color="auto"/>
                <w:left w:val="none" w:sz="0" w:space="0" w:color="auto"/>
                <w:bottom w:val="none" w:sz="0" w:space="0" w:color="auto"/>
                <w:right w:val="none" w:sz="0" w:space="0" w:color="auto"/>
              </w:divBdr>
            </w:div>
            <w:div w:id="517549772">
              <w:marLeft w:val="0"/>
              <w:marRight w:val="0"/>
              <w:marTop w:val="0"/>
              <w:marBottom w:val="0"/>
              <w:divBdr>
                <w:top w:val="none" w:sz="0" w:space="0" w:color="auto"/>
                <w:left w:val="none" w:sz="0" w:space="0" w:color="auto"/>
                <w:bottom w:val="none" w:sz="0" w:space="0" w:color="auto"/>
                <w:right w:val="none" w:sz="0" w:space="0" w:color="auto"/>
              </w:divBdr>
            </w:div>
            <w:div w:id="746659020">
              <w:marLeft w:val="0"/>
              <w:marRight w:val="0"/>
              <w:marTop w:val="0"/>
              <w:marBottom w:val="0"/>
              <w:divBdr>
                <w:top w:val="none" w:sz="0" w:space="0" w:color="auto"/>
                <w:left w:val="none" w:sz="0" w:space="0" w:color="auto"/>
                <w:bottom w:val="none" w:sz="0" w:space="0" w:color="auto"/>
                <w:right w:val="none" w:sz="0" w:space="0" w:color="auto"/>
              </w:divBdr>
            </w:div>
            <w:div w:id="825900647">
              <w:marLeft w:val="0"/>
              <w:marRight w:val="0"/>
              <w:marTop w:val="0"/>
              <w:marBottom w:val="0"/>
              <w:divBdr>
                <w:top w:val="none" w:sz="0" w:space="0" w:color="auto"/>
                <w:left w:val="none" w:sz="0" w:space="0" w:color="auto"/>
                <w:bottom w:val="none" w:sz="0" w:space="0" w:color="auto"/>
                <w:right w:val="none" w:sz="0" w:space="0" w:color="auto"/>
              </w:divBdr>
            </w:div>
            <w:div w:id="1044794667">
              <w:marLeft w:val="0"/>
              <w:marRight w:val="0"/>
              <w:marTop w:val="0"/>
              <w:marBottom w:val="0"/>
              <w:divBdr>
                <w:top w:val="none" w:sz="0" w:space="0" w:color="auto"/>
                <w:left w:val="none" w:sz="0" w:space="0" w:color="auto"/>
                <w:bottom w:val="none" w:sz="0" w:space="0" w:color="auto"/>
                <w:right w:val="none" w:sz="0" w:space="0" w:color="auto"/>
              </w:divBdr>
            </w:div>
            <w:div w:id="1096172031">
              <w:marLeft w:val="0"/>
              <w:marRight w:val="0"/>
              <w:marTop w:val="0"/>
              <w:marBottom w:val="0"/>
              <w:divBdr>
                <w:top w:val="none" w:sz="0" w:space="0" w:color="auto"/>
                <w:left w:val="none" w:sz="0" w:space="0" w:color="auto"/>
                <w:bottom w:val="none" w:sz="0" w:space="0" w:color="auto"/>
                <w:right w:val="none" w:sz="0" w:space="0" w:color="auto"/>
              </w:divBdr>
            </w:div>
            <w:div w:id="1194151151">
              <w:marLeft w:val="0"/>
              <w:marRight w:val="0"/>
              <w:marTop w:val="0"/>
              <w:marBottom w:val="0"/>
              <w:divBdr>
                <w:top w:val="none" w:sz="0" w:space="0" w:color="auto"/>
                <w:left w:val="none" w:sz="0" w:space="0" w:color="auto"/>
                <w:bottom w:val="none" w:sz="0" w:space="0" w:color="auto"/>
                <w:right w:val="none" w:sz="0" w:space="0" w:color="auto"/>
              </w:divBdr>
            </w:div>
            <w:div w:id="1250118011">
              <w:marLeft w:val="0"/>
              <w:marRight w:val="0"/>
              <w:marTop w:val="0"/>
              <w:marBottom w:val="0"/>
              <w:divBdr>
                <w:top w:val="none" w:sz="0" w:space="0" w:color="auto"/>
                <w:left w:val="none" w:sz="0" w:space="0" w:color="auto"/>
                <w:bottom w:val="none" w:sz="0" w:space="0" w:color="auto"/>
                <w:right w:val="none" w:sz="0" w:space="0" w:color="auto"/>
              </w:divBdr>
            </w:div>
            <w:div w:id="1668942650">
              <w:marLeft w:val="0"/>
              <w:marRight w:val="0"/>
              <w:marTop w:val="0"/>
              <w:marBottom w:val="0"/>
              <w:divBdr>
                <w:top w:val="none" w:sz="0" w:space="0" w:color="auto"/>
                <w:left w:val="none" w:sz="0" w:space="0" w:color="auto"/>
                <w:bottom w:val="none" w:sz="0" w:space="0" w:color="auto"/>
                <w:right w:val="none" w:sz="0" w:space="0" w:color="auto"/>
              </w:divBdr>
            </w:div>
            <w:div w:id="202339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626514">
      <w:bodyDiv w:val="1"/>
      <w:marLeft w:val="0"/>
      <w:marRight w:val="0"/>
      <w:marTop w:val="0"/>
      <w:marBottom w:val="0"/>
      <w:divBdr>
        <w:top w:val="none" w:sz="0" w:space="0" w:color="auto"/>
        <w:left w:val="none" w:sz="0" w:space="0" w:color="auto"/>
        <w:bottom w:val="none" w:sz="0" w:space="0" w:color="auto"/>
        <w:right w:val="none" w:sz="0" w:space="0" w:color="auto"/>
      </w:divBdr>
    </w:div>
    <w:div w:id="462844056">
      <w:bodyDiv w:val="1"/>
      <w:marLeft w:val="0"/>
      <w:marRight w:val="0"/>
      <w:marTop w:val="0"/>
      <w:marBottom w:val="0"/>
      <w:divBdr>
        <w:top w:val="none" w:sz="0" w:space="0" w:color="auto"/>
        <w:left w:val="none" w:sz="0" w:space="0" w:color="auto"/>
        <w:bottom w:val="none" w:sz="0" w:space="0" w:color="auto"/>
        <w:right w:val="none" w:sz="0" w:space="0" w:color="auto"/>
      </w:divBdr>
    </w:div>
    <w:div w:id="477765138">
      <w:bodyDiv w:val="1"/>
      <w:marLeft w:val="0"/>
      <w:marRight w:val="0"/>
      <w:marTop w:val="0"/>
      <w:marBottom w:val="0"/>
      <w:divBdr>
        <w:top w:val="none" w:sz="0" w:space="0" w:color="auto"/>
        <w:left w:val="none" w:sz="0" w:space="0" w:color="auto"/>
        <w:bottom w:val="none" w:sz="0" w:space="0" w:color="auto"/>
        <w:right w:val="none" w:sz="0" w:space="0" w:color="auto"/>
      </w:divBdr>
      <w:divsChild>
        <w:div w:id="10030111">
          <w:marLeft w:val="0"/>
          <w:marRight w:val="0"/>
          <w:marTop w:val="0"/>
          <w:marBottom w:val="0"/>
          <w:divBdr>
            <w:top w:val="none" w:sz="0" w:space="0" w:color="auto"/>
            <w:left w:val="none" w:sz="0" w:space="0" w:color="auto"/>
            <w:bottom w:val="none" w:sz="0" w:space="0" w:color="auto"/>
            <w:right w:val="none" w:sz="0" w:space="0" w:color="auto"/>
          </w:divBdr>
        </w:div>
        <w:div w:id="121774590">
          <w:marLeft w:val="0"/>
          <w:marRight w:val="0"/>
          <w:marTop w:val="0"/>
          <w:marBottom w:val="0"/>
          <w:divBdr>
            <w:top w:val="none" w:sz="0" w:space="0" w:color="auto"/>
            <w:left w:val="none" w:sz="0" w:space="0" w:color="auto"/>
            <w:bottom w:val="none" w:sz="0" w:space="0" w:color="auto"/>
            <w:right w:val="none" w:sz="0" w:space="0" w:color="auto"/>
          </w:divBdr>
        </w:div>
        <w:div w:id="207491332">
          <w:marLeft w:val="0"/>
          <w:marRight w:val="0"/>
          <w:marTop w:val="0"/>
          <w:marBottom w:val="0"/>
          <w:divBdr>
            <w:top w:val="none" w:sz="0" w:space="0" w:color="auto"/>
            <w:left w:val="none" w:sz="0" w:space="0" w:color="auto"/>
            <w:bottom w:val="none" w:sz="0" w:space="0" w:color="auto"/>
            <w:right w:val="none" w:sz="0" w:space="0" w:color="auto"/>
          </w:divBdr>
        </w:div>
        <w:div w:id="211305235">
          <w:marLeft w:val="0"/>
          <w:marRight w:val="0"/>
          <w:marTop w:val="0"/>
          <w:marBottom w:val="0"/>
          <w:divBdr>
            <w:top w:val="none" w:sz="0" w:space="0" w:color="auto"/>
            <w:left w:val="none" w:sz="0" w:space="0" w:color="auto"/>
            <w:bottom w:val="none" w:sz="0" w:space="0" w:color="auto"/>
            <w:right w:val="none" w:sz="0" w:space="0" w:color="auto"/>
          </w:divBdr>
        </w:div>
        <w:div w:id="249199200">
          <w:marLeft w:val="0"/>
          <w:marRight w:val="0"/>
          <w:marTop w:val="0"/>
          <w:marBottom w:val="0"/>
          <w:divBdr>
            <w:top w:val="none" w:sz="0" w:space="0" w:color="auto"/>
            <w:left w:val="none" w:sz="0" w:space="0" w:color="auto"/>
            <w:bottom w:val="none" w:sz="0" w:space="0" w:color="auto"/>
            <w:right w:val="none" w:sz="0" w:space="0" w:color="auto"/>
          </w:divBdr>
        </w:div>
        <w:div w:id="348799584">
          <w:marLeft w:val="0"/>
          <w:marRight w:val="0"/>
          <w:marTop w:val="0"/>
          <w:marBottom w:val="0"/>
          <w:divBdr>
            <w:top w:val="none" w:sz="0" w:space="0" w:color="auto"/>
            <w:left w:val="none" w:sz="0" w:space="0" w:color="auto"/>
            <w:bottom w:val="none" w:sz="0" w:space="0" w:color="auto"/>
            <w:right w:val="none" w:sz="0" w:space="0" w:color="auto"/>
          </w:divBdr>
        </w:div>
        <w:div w:id="424227140">
          <w:marLeft w:val="0"/>
          <w:marRight w:val="0"/>
          <w:marTop w:val="0"/>
          <w:marBottom w:val="0"/>
          <w:divBdr>
            <w:top w:val="none" w:sz="0" w:space="0" w:color="auto"/>
            <w:left w:val="none" w:sz="0" w:space="0" w:color="auto"/>
            <w:bottom w:val="none" w:sz="0" w:space="0" w:color="auto"/>
            <w:right w:val="none" w:sz="0" w:space="0" w:color="auto"/>
          </w:divBdr>
        </w:div>
        <w:div w:id="424572223">
          <w:marLeft w:val="0"/>
          <w:marRight w:val="0"/>
          <w:marTop w:val="0"/>
          <w:marBottom w:val="0"/>
          <w:divBdr>
            <w:top w:val="none" w:sz="0" w:space="0" w:color="auto"/>
            <w:left w:val="none" w:sz="0" w:space="0" w:color="auto"/>
            <w:bottom w:val="none" w:sz="0" w:space="0" w:color="auto"/>
            <w:right w:val="none" w:sz="0" w:space="0" w:color="auto"/>
          </w:divBdr>
        </w:div>
        <w:div w:id="438991682">
          <w:marLeft w:val="0"/>
          <w:marRight w:val="0"/>
          <w:marTop w:val="0"/>
          <w:marBottom w:val="0"/>
          <w:divBdr>
            <w:top w:val="none" w:sz="0" w:space="0" w:color="auto"/>
            <w:left w:val="none" w:sz="0" w:space="0" w:color="auto"/>
            <w:bottom w:val="none" w:sz="0" w:space="0" w:color="auto"/>
            <w:right w:val="none" w:sz="0" w:space="0" w:color="auto"/>
          </w:divBdr>
        </w:div>
        <w:div w:id="456802256">
          <w:marLeft w:val="0"/>
          <w:marRight w:val="0"/>
          <w:marTop w:val="0"/>
          <w:marBottom w:val="0"/>
          <w:divBdr>
            <w:top w:val="none" w:sz="0" w:space="0" w:color="auto"/>
            <w:left w:val="none" w:sz="0" w:space="0" w:color="auto"/>
            <w:bottom w:val="none" w:sz="0" w:space="0" w:color="auto"/>
            <w:right w:val="none" w:sz="0" w:space="0" w:color="auto"/>
          </w:divBdr>
        </w:div>
        <w:div w:id="529875964">
          <w:marLeft w:val="0"/>
          <w:marRight w:val="0"/>
          <w:marTop w:val="0"/>
          <w:marBottom w:val="0"/>
          <w:divBdr>
            <w:top w:val="none" w:sz="0" w:space="0" w:color="auto"/>
            <w:left w:val="none" w:sz="0" w:space="0" w:color="auto"/>
            <w:bottom w:val="none" w:sz="0" w:space="0" w:color="auto"/>
            <w:right w:val="none" w:sz="0" w:space="0" w:color="auto"/>
          </w:divBdr>
        </w:div>
        <w:div w:id="542136024">
          <w:marLeft w:val="0"/>
          <w:marRight w:val="0"/>
          <w:marTop w:val="0"/>
          <w:marBottom w:val="0"/>
          <w:divBdr>
            <w:top w:val="none" w:sz="0" w:space="0" w:color="auto"/>
            <w:left w:val="none" w:sz="0" w:space="0" w:color="auto"/>
            <w:bottom w:val="none" w:sz="0" w:space="0" w:color="auto"/>
            <w:right w:val="none" w:sz="0" w:space="0" w:color="auto"/>
          </w:divBdr>
        </w:div>
        <w:div w:id="568467550">
          <w:marLeft w:val="0"/>
          <w:marRight w:val="0"/>
          <w:marTop w:val="0"/>
          <w:marBottom w:val="0"/>
          <w:divBdr>
            <w:top w:val="none" w:sz="0" w:space="0" w:color="auto"/>
            <w:left w:val="none" w:sz="0" w:space="0" w:color="auto"/>
            <w:bottom w:val="none" w:sz="0" w:space="0" w:color="auto"/>
            <w:right w:val="none" w:sz="0" w:space="0" w:color="auto"/>
          </w:divBdr>
        </w:div>
        <w:div w:id="652946924">
          <w:marLeft w:val="0"/>
          <w:marRight w:val="0"/>
          <w:marTop w:val="0"/>
          <w:marBottom w:val="0"/>
          <w:divBdr>
            <w:top w:val="none" w:sz="0" w:space="0" w:color="auto"/>
            <w:left w:val="none" w:sz="0" w:space="0" w:color="auto"/>
            <w:bottom w:val="none" w:sz="0" w:space="0" w:color="auto"/>
            <w:right w:val="none" w:sz="0" w:space="0" w:color="auto"/>
          </w:divBdr>
        </w:div>
        <w:div w:id="767963773">
          <w:marLeft w:val="0"/>
          <w:marRight w:val="0"/>
          <w:marTop w:val="0"/>
          <w:marBottom w:val="0"/>
          <w:divBdr>
            <w:top w:val="none" w:sz="0" w:space="0" w:color="auto"/>
            <w:left w:val="none" w:sz="0" w:space="0" w:color="auto"/>
            <w:bottom w:val="none" w:sz="0" w:space="0" w:color="auto"/>
            <w:right w:val="none" w:sz="0" w:space="0" w:color="auto"/>
          </w:divBdr>
        </w:div>
        <w:div w:id="806750717">
          <w:marLeft w:val="0"/>
          <w:marRight w:val="0"/>
          <w:marTop w:val="0"/>
          <w:marBottom w:val="0"/>
          <w:divBdr>
            <w:top w:val="none" w:sz="0" w:space="0" w:color="auto"/>
            <w:left w:val="none" w:sz="0" w:space="0" w:color="auto"/>
            <w:bottom w:val="none" w:sz="0" w:space="0" w:color="auto"/>
            <w:right w:val="none" w:sz="0" w:space="0" w:color="auto"/>
          </w:divBdr>
        </w:div>
        <w:div w:id="812412142">
          <w:marLeft w:val="0"/>
          <w:marRight w:val="0"/>
          <w:marTop w:val="0"/>
          <w:marBottom w:val="0"/>
          <w:divBdr>
            <w:top w:val="none" w:sz="0" w:space="0" w:color="auto"/>
            <w:left w:val="none" w:sz="0" w:space="0" w:color="auto"/>
            <w:bottom w:val="none" w:sz="0" w:space="0" w:color="auto"/>
            <w:right w:val="none" w:sz="0" w:space="0" w:color="auto"/>
          </w:divBdr>
        </w:div>
        <w:div w:id="909733080">
          <w:marLeft w:val="0"/>
          <w:marRight w:val="0"/>
          <w:marTop w:val="0"/>
          <w:marBottom w:val="0"/>
          <w:divBdr>
            <w:top w:val="none" w:sz="0" w:space="0" w:color="auto"/>
            <w:left w:val="none" w:sz="0" w:space="0" w:color="auto"/>
            <w:bottom w:val="none" w:sz="0" w:space="0" w:color="auto"/>
            <w:right w:val="none" w:sz="0" w:space="0" w:color="auto"/>
          </w:divBdr>
        </w:div>
        <w:div w:id="1033968949">
          <w:marLeft w:val="0"/>
          <w:marRight w:val="0"/>
          <w:marTop w:val="0"/>
          <w:marBottom w:val="0"/>
          <w:divBdr>
            <w:top w:val="none" w:sz="0" w:space="0" w:color="auto"/>
            <w:left w:val="none" w:sz="0" w:space="0" w:color="auto"/>
            <w:bottom w:val="none" w:sz="0" w:space="0" w:color="auto"/>
            <w:right w:val="none" w:sz="0" w:space="0" w:color="auto"/>
          </w:divBdr>
        </w:div>
        <w:div w:id="1105807329">
          <w:marLeft w:val="0"/>
          <w:marRight w:val="0"/>
          <w:marTop w:val="0"/>
          <w:marBottom w:val="0"/>
          <w:divBdr>
            <w:top w:val="none" w:sz="0" w:space="0" w:color="auto"/>
            <w:left w:val="none" w:sz="0" w:space="0" w:color="auto"/>
            <w:bottom w:val="none" w:sz="0" w:space="0" w:color="auto"/>
            <w:right w:val="none" w:sz="0" w:space="0" w:color="auto"/>
          </w:divBdr>
        </w:div>
        <w:div w:id="1113473387">
          <w:marLeft w:val="0"/>
          <w:marRight w:val="0"/>
          <w:marTop w:val="0"/>
          <w:marBottom w:val="0"/>
          <w:divBdr>
            <w:top w:val="none" w:sz="0" w:space="0" w:color="auto"/>
            <w:left w:val="none" w:sz="0" w:space="0" w:color="auto"/>
            <w:bottom w:val="none" w:sz="0" w:space="0" w:color="auto"/>
            <w:right w:val="none" w:sz="0" w:space="0" w:color="auto"/>
          </w:divBdr>
        </w:div>
        <w:div w:id="1120494114">
          <w:marLeft w:val="0"/>
          <w:marRight w:val="0"/>
          <w:marTop w:val="0"/>
          <w:marBottom w:val="0"/>
          <w:divBdr>
            <w:top w:val="none" w:sz="0" w:space="0" w:color="auto"/>
            <w:left w:val="none" w:sz="0" w:space="0" w:color="auto"/>
            <w:bottom w:val="none" w:sz="0" w:space="0" w:color="auto"/>
            <w:right w:val="none" w:sz="0" w:space="0" w:color="auto"/>
          </w:divBdr>
        </w:div>
        <w:div w:id="1149590075">
          <w:marLeft w:val="0"/>
          <w:marRight w:val="0"/>
          <w:marTop w:val="0"/>
          <w:marBottom w:val="0"/>
          <w:divBdr>
            <w:top w:val="none" w:sz="0" w:space="0" w:color="auto"/>
            <w:left w:val="none" w:sz="0" w:space="0" w:color="auto"/>
            <w:bottom w:val="none" w:sz="0" w:space="0" w:color="auto"/>
            <w:right w:val="none" w:sz="0" w:space="0" w:color="auto"/>
          </w:divBdr>
        </w:div>
        <w:div w:id="1230964491">
          <w:marLeft w:val="0"/>
          <w:marRight w:val="0"/>
          <w:marTop w:val="0"/>
          <w:marBottom w:val="0"/>
          <w:divBdr>
            <w:top w:val="none" w:sz="0" w:space="0" w:color="auto"/>
            <w:left w:val="none" w:sz="0" w:space="0" w:color="auto"/>
            <w:bottom w:val="none" w:sz="0" w:space="0" w:color="auto"/>
            <w:right w:val="none" w:sz="0" w:space="0" w:color="auto"/>
          </w:divBdr>
        </w:div>
        <w:div w:id="1390182369">
          <w:marLeft w:val="0"/>
          <w:marRight w:val="0"/>
          <w:marTop w:val="0"/>
          <w:marBottom w:val="0"/>
          <w:divBdr>
            <w:top w:val="none" w:sz="0" w:space="0" w:color="auto"/>
            <w:left w:val="none" w:sz="0" w:space="0" w:color="auto"/>
            <w:bottom w:val="none" w:sz="0" w:space="0" w:color="auto"/>
            <w:right w:val="none" w:sz="0" w:space="0" w:color="auto"/>
          </w:divBdr>
        </w:div>
        <w:div w:id="1534804609">
          <w:marLeft w:val="0"/>
          <w:marRight w:val="0"/>
          <w:marTop w:val="0"/>
          <w:marBottom w:val="0"/>
          <w:divBdr>
            <w:top w:val="none" w:sz="0" w:space="0" w:color="auto"/>
            <w:left w:val="none" w:sz="0" w:space="0" w:color="auto"/>
            <w:bottom w:val="none" w:sz="0" w:space="0" w:color="auto"/>
            <w:right w:val="none" w:sz="0" w:space="0" w:color="auto"/>
          </w:divBdr>
        </w:div>
        <w:div w:id="1558666166">
          <w:marLeft w:val="0"/>
          <w:marRight w:val="0"/>
          <w:marTop w:val="0"/>
          <w:marBottom w:val="0"/>
          <w:divBdr>
            <w:top w:val="none" w:sz="0" w:space="0" w:color="auto"/>
            <w:left w:val="none" w:sz="0" w:space="0" w:color="auto"/>
            <w:bottom w:val="none" w:sz="0" w:space="0" w:color="auto"/>
            <w:right w:val="none" w:sz="0" w:space="0" w:color="auto"/>
          </w:divBdr>
        </w:div>
        <w:div w:id="1587180995">
          <w:marLeft w:val="0"/>
          <w:marRight w:val="0"/>
          <w:marTop w:val="0"/>
          <w:marBottom w:val="0"/>
          <w:divBdr>
            <w:top w:val="none" w:sz="0" w:space="0" w:color="auto"/>
            <w:left w:val="none" w:sz="0" w:space="0" w:color="auto"/>
            <w:bottom w:val="none" w:sz="0" w:space="0" w:color="auto"/>
            <w:right w:val="none" w:sz="0" w:space="0" w:color="auto"/>
          </w:divBdr>
        </w:div>
        <w:div w:id="1731884545">
          <w:marLeft w:val="0"/>
          <w:marRight w:val="0"/>
          <w:marTop w:val="0"/>
          <w:marBottom w:val="0"/>
          <w:divBdr>
            <w:top w:val="none" w:sz="0" w:space="0" w:color="auto"/>
            <w:left w:val="none" w:sz="0" w:space="0" w:color="auto"/>
            <w:bottom w:val="none" w:sz="0" w:space="0" w:color="auto"/>
            <w:right w:val="none" w:sz="0" w:space="0" w:color="auto"/>
          </w:divBdr>
        </w:div>
        <w:div w:id="1762482008">
          <w:marLeft w:val="0"/>
          <w:marRight w:val="0"/>
          <w:marTop w:val="0"/>
          <w:marBottom w:val="0"/>
          <w:divBdr>
            <w:top w:val="none" w:sz="0" w:space="0" w:color="auto"/>
            <w:left w:val="none" w:sz="0" w:space="0" w:color="auto"/>
            <w:bottom w:val="none" w:sz="0" w:space="0" w:color="auto"/>
            <w:right w:val="none" w:sz="0" w:space="0" w:color="auto"/>
          </w:divBdr>
        </w:div>
        <w:div w:id="1847552592">
          <w:marLeft w:val="0"/>
          <w:marRight w:val="0"/>
          <w:marTop w:val="0"/>
          <w:marBottom w:val="0"/>
          <w:divBdr>
            <w:top w:val="none" w:sz="0" w:space="0" w:color="auto"/>
            <w:left w:val="none" w:sz="0" w:space="0" w:color="auto"/>
            <w:bottom w:val="none" w:sz="0" w:space="0" w:color="auto"/>
            <w:right w:val="none" w:sz="0" w:space="0" w:color="auto"/>
          </w:divBdr>
        </w:div>
        <w:div w:id="1914653877">
          <w:marLeft w:val="0"/>
          <w:marRight w:val="0"/>
          <w:marTop w:val="0"/>
          <w:marBottom w:val="0"/>
          <w:divBdr>
            <w:top w:val="none" w:sz="0" w:space="0" w:color="auto"/>
            <w:left w:val="none" w:sz="0" w:space="0" w:color="auto"/>
            <w:bottom w:val="none" w:sz="0" w:space="0" w:color="auto"/>
            <w:right w:val="none" w:sz="0" w:space="0" w:color="auto"/>
          </w:divBdr>
        </w:div>
        <w:div w:id="1983802404">
          <w:marLeft w:val="0"/>
          <w:marRight w:val="0"/>
          <w:marTop w:val="0"/>
          <w:marBottom w:val="0"/>
          <w:divBdr>
            <w:top w:val="none" w:sz="0" w:space="0" w:color="auto"/>
            <w:left w:val="none" w:sz="0" w:space="0" w:color="auto"/>
            <w:bottom w:val="none" w:sz="0" w:space="0" w:color="auto"/>
            <w:right w:val="none" w:sz="0" w:space="0" w:color="auto"/>
          </w:divBdr>
        </w:div>
        <w:div w:id="2000770125">
          <w:marLeft w:val="0"/>
          <w:marRight w:val="0"/>
          <w:marTop w:val="0"/>
          <w:marBottom w:val="0"/>
          <w:divBdr>
            <w:top w:val="none" w:sz="0" w:space="0" w:color="auto"/>
            <w:left w:val="none" w:sz="0" w:space="0" w:color="auto"/>
            <w:bottom w:val="none" w:sz="0" w:space="0" w:color="auto"/>
            <w:right w:val="none" w:sz="0" w:space="0" w:color="auto"/>
          </w:divBdr>
        </w:div>
        <w:div w:id="2095587319">
          <w:marLeft w:val="0"/>
          <w:marRight w:val="0"/>
          <w:marTop w:val="0"/>
          <w:marBottom w:val="0"/>
          <w:divBdr>
            <w:top w:val="none" w:sz="0" w:space="0" w:color="auto"/>
            <w:left w:val="none" w:sz="0" w:space="0" w:color="auto"/>
            <w:bottom w:val="none" w:sz="0" w:space="0" w:color="auto"/>
            <w:right w:val="none" w:sz="0" w:space="0" w:color="auto"/>
          </w:divBdr>
        </w:div>
      </w:divsChild>
    </w:div>
    <w:div w:id="488057900">
      <w:bodyDiv w:val="1"/>
      <w:marLeft w:val="0"/>
      <w:marRight w:val="0"/>
      <w:marTop w:val="0"/>
      <w:marBottom w:val="0"/>
      <w:divBdr>
        <w:top w:val="none" w:sz="0" w:space="0" w:color="auto"/>
        <w:left w:val="none" w:sz="0" w:space="0" w:color="auto"/>
        <w:bottom w:val="none" w:sz="0" w:space="0" w:color="auto"/>
        <w:right w:val="none" w:sz="0" w:space="0" w:color="auto"/>
      </w:divBdr>
      <w:divsChild>
        <w:div w:id="1008170927">
          <w:marLeft w:val="0"/>
          <w:marRight w:val="0"/>
          <w:marTop w:val="0"/>
          <w:marBottom w:val="0"/>
          <w:divBdr>
            <w:top w:val="none" w:sz="0" w:space="0" w:color="auto"/>
            <w:left w:val="none" w:sz="0" w:space="0" w:color="auto"/>
            <w:bottom w:val="none" w:sz="0" w:space="0" w:color="auto"/>
            <w:right w:val="none" w:sz="0" w:space="0" w:color="auto"/>
          </w:divBdr>
        </w:div>
        <w:div w:id="1489637338">
          <w:marLeft w:val="0"/>
          <w:marRight w:val="0"/>
          <w:marTop w:val="0"/>
          <w:marBottom w:val="0"/>
          <w:divBdr>
            <w:top w:val="none" w:sz="0" w:space="0" w:color="auto"/>
            <w:left w:val="none" w:sz="0" w:space="0" w:color="auto"/>
            <w:bottom w:val="none" w:sz="0" w:space="0" w:color="auto"/>
            <w:right w:val="none" w:sz="0" w:space="0" w:color="auto"/>
          </w:divBdr>
        </w:div>
      </w:divsChild>
    </w:div>
    <w:div w:id="522521118">
      <w:bodyDiv w:val="1"/>
      <w:marLeft w:val="0"/>
      <w:marRight w:val="0"/>
      <w:marTop w:val="0"/>
      <w:marBottom w:val="0"/>
      <w:divBdr>
        <w:top w:val="none" w:sz="0" w:space="0" w:color="auto"/>
        <w:left w:val="none" w:sz="0" w:space="0" w:color="auto"/>
        <w:bottom w:val="none" w:sz="0" w:space="0" w:color="auto"/>
        <w:right w:val="none" w:sz="0" w:space="0" w:color="auto"/>
      </w:divBdr>
    </w:div>
    <w:div w:id="600381191">
      <w:bodyDiv w:val="1"/>
      <w:marLeft w:val="0"/>
      <w:marRight w:val="0"/>
      <w:marTop w:val="0"/>
      <w:marBottom w:val="0"/>
      <w:divBdr>
        <w:top w:val="none" w:sz="0" w:space="0" w:color="auto"/>
        <w:left w:val="none" w:sz="0" w:space="0" w:color="auto"/>
        <w:bottom w:val="none" w:sz="0" w:space="0" w:color="auto"/>
        <w:right w:val="none" w:sz="0" w:space="0" w:color="auto"/>
      </w:divBdr>
      <w:divsChild>
        <w:div w:id="67925701">
          <w:marLeft w:val="0"/>
          <w:marRight w:val="0"/>
          <w:marTop w:val="0"/>
          <w:marBottom w:val="0"/>
          <w:divBdr>
            <w:top w:val="none" w:sz="0" w:space="0" w:color="auto"/>
            <w:left w:val="none" w:sz="0" w:space="0" w:color="auto"/>
            <w:bottom w:val="none" w:sz="0" w:space="0" w:color="auto"/>
            <w:right w:val="none" w:sz="0" w:space="0" w:color="auto"/>
          </w:divBdr>
        </w:div>
        <w:div w:id="306977962">
          <w:marLeft w:val="0"/>
          <w:marRight w:val="0"/>
          <w:marTop w:val="0"/>
          <w:marBottom w:val="0"/>
          <w:divBdr>
            <w:top w:val="none" w:sz="0" w:space="0" w:color="auto"/>
            <w:left w:val="none" w:sz="0" w:space="0" w:color="auto"/>
            <w:bottom w:val="none" w:sz="0" w:space="0" w:color="auto"/>
            <w:right w:val="none" w:sz="0" w:space="0" w:color="auto"/>
          </w:divBdr>
        </w:div>
        <w:div w:id="351107618">
          <w:marLeft w:val="0"/>
          <w:marRight w:val="0"/>
          <w:marTop w:val="0"/>
          <w:marBottom w:val="0"/>
          <w:divBdr>
            <w:top w:val="none" w:sz="0" w:space="0" w:color="auto"/>
            <w:left w:val="none" w:sz="0" w:space="0" w:color="auto"/>
            <w:bottom w:val="none" w:sz="0" w:space="0" w:color="auto"/>
            <w:right w:val="none" w:sz="0" w:space="0" w:color="auto"/>
          </w:divBdr>
        </w:div>
        <w:div w:id="425461189">
          <w:marLeft w:val="0"/>
          <w:marRight w:val="0"/>
          <w:marTop w:val="0"/>
          <w:marBottom w:val="0"/>
          <w:divBdr>
            <w:top w:val="none" w:sz="0" w:space="0" w:color="auto"/>
            <w:left w:val="none" w:sz="0" w:space="0" w:color="auto"/>
            <w:bottom w:val="none" w:sz="0" w:space="0" w:color="auto"/>
            <w:right w:val="none" w:sz="0" w:space="0" w:color="auto"/>
          </w:divBdr>
        </w:div>
        <w:div w:id="541358409">
          <w:marLeft w:val="0"/>
          <w:marRight w:val="0"/>
          <w:marTop w:val="0"/>
          <w:marBottom w:val="0"/>
          <w:divBdr>
            <w:top w:val="none" w:sz="0" w:space="0" w:color="auto"/>
            <w:left w:val="none" w:sz="0" w:space="0" w:color="auto"/>
            <w:bottom w:val="none" w:sz="0" w:space="0" w:color="auto"/>
            <w:right w:val="none" w:sz="0" w:space="0" w:color="auto"/>
          </w:divBdr>
        </w:div>
        <w:div w:id="791364730">
          <w:marLeft w:val="0"/>
          <w:marRight w:val="0"/>
          <w:marTop w:val="0"/>
          <w:marBottom w:val="0"/>
          <w:divBdr>
            <w:top w:val="none" w:sz="0" w:space="0" w:color="auto"/>
            <w:left w:val="none" w:sz="0" w:space="0" w:color="auto"/>
            <w:bottom w:val="none" w:sz="0" w:space="0" w:color="auto"/>
            <w:right w:val="none" w:sz="0" w:space="0" w:color="auto"/>
          </w:divBdr>
        </w:div>
        <w:div w:id="1036736041">
          <w:marLeft w:val="0"/>
          <w:marRight w:val="0"/>
          <w:marTop w:val="0"/>
          <w:marBottom w:val="0"/>
          <w:divBdr>
            <w:top w:val="none" w:sz="0" w:space="0" w:color="auto"/>
            <w:left w:val="none" w:sz="0" w:space="0" w:color="auto"/>
            <w:bottom w:val="none" w:sz="0" w:space="0" w:color="auto"/>
            <w:right w:val="none" w:sz="0" w:space="0" w:color="auto"/>
          </w:divBdr>
        </w:div>
        <w:div w:id="1763259978">
          <w:marLeft w:val="0"/>
          <w:marRight w:val="0"/>
          <w:marTop w:val="0"/>
          <w:marBottom w:val="0"/>
          <w:divBdr>
            <w:top w:val="none" w:sz="0" w:space="0" w:color="auto"/>
            <w:left w:val="none" w:sz="0" w:space="0" w:color="auto"/>
            <w:bottom w:val="none" w:sz="0" w:space="0" w:color="auto"/>
            <w:right w:val="none" w:sz="0" w:space="0" w:color="auto"/>
          </w:divBdr>
        </w:div>
      </w:divsChild>
    </w:div>
    <w:div w:id="742411346">
      <w:bodyDiv w:val="1"/>
      <w:marLeft w:val="0"/>
      <w:marRight w:val="0"/>
      <w:marTop w:val="0"/>
      <w:marBottom w:val="0"/>
      <w:divBdr>
        <w:top w:val="none" w:sz="0" w:space="0" w:color="auto"/>
        <w:left w:val="none" w:sz="0" w:space="0" w:color="auto"/>
        <w:bottom w:val="none" w:sz="0" w:space="0" w:color="auto"/>
        <w:right w:val="none" w:sz="0" w:space="0" w:color="auto"/>
      </w:divBdr>
      <w:divsChild>
        <w:div w:id="711660883">
          <w:marLeft w:val="0"/>
          <w:marRight w:val="0"/>
          <w:marTop w:val="0"/>
          <w:marBottom w:val="0"/>
          <w:divBdr>
            <w:top w:val="none" w:sz="0" w:space="0" w:color="auto"/>
            <w:left w:val="none" w:sz="0" w:space="0" w:color="auto"/>
            <w:bottom w:val="none" w:sz="0" w:space="0" w:color="auto"/>
            <w:right w:val="none" w:sz="0" w:space="0" w:color="auto"/>
          </w:divBdr>
        </w:div>
        <w:div w:id="1140922317">
          <w:marLeft w:val="0"/>
          <w:marRight w:val="0"/>
          <w:marTop w:val="0"/>
          <w:marBottom w:val="0"/>
          <w:divBdr>
            <w:top w:val="none" w:sz="0" w:space="0" w:color="auto"/>
            <w:left w:val="none" w:sz="0" w:space="0" w:color="auto"/>
            <w:bottom w:val="none" w:sz="0" w:space="0" w:color="auto"/>
            <w:right w:val="none" w:sz="0" w:space="0" w:color="auto"/>
          </w:divBdr>
        </w:div>
      </w:divsChild>
    </w:div>
    <w:div w:id="823011657">
      <w:bodyDiv w:val="1"/>
      <w:marLeft w:val="0"/>
      <w:marRight w:val="0"/>
      <w:marTop w:val="0"/>
      <w:marBottom w:val="0"/>
      <w:divBdr>
        <w:top w:val="none" w:sz="0" w:space="0" w:color="auto"/>
        <w:left w:val="none" w:sz="0" w:space="0" w:color="auto"/>
        <w:bottom w:val="none" w:sz="0" w:space="0" w:color="auto"/>
        <w:right w:val="none" w:sz="0" w:space="0" w:color="auto"/>
      </w:divBdr>
    </w:div>
    <w:div w:id="824663324">
      <w:bodyDiv w:val="1"/>
      <w:marLeft w:val="0"/>
      <w:marRight w:val="0"/>
      <w:marTop w:val="0"/>
      <w:marBottom w:val="0"/>
      <w:divBdr>
        <w:top w:val="none" w:sz="0" w:space="0" w:color="auto"/>
        <w:left w:val="none" w:sz="0" w:space="0" w:color="auto"/>
        <w:bottom w:val="none" w:sz="0" w:space="0" w:color="auto"/>
        <w:right w:val="none" w:sz="0" w:space="0" w:color="auto"/>
      </w:divBdr>
      <w:divsChild>
        <w:div w:id="963654333">
          <w:marLeft w:val="0"/>
          <w:marRight w:val="0"/>
          <w:marTop w:val="0"/>
          <w:marBottom w:val="0"/>
          <w:divBdr>
            <w:top w:val="none" w:sz="0" w:space="0" w:color="auto"/>
            <w:left w:val="none" w:sz="0" w:space="0" w:color="auto"/>
            <w:bottom w:val="none" w:sz="0" w:space="0" w:color="auto"/>
            <w:right w:val="none" w:sz="0" w:space="0" w:color="auto"/>
          </w:divBdr>
          <w:divsChild>
            <w:div w:id="969747560">
              <w:marLeft w:val="0"/>
              <w:marRight w:val="0"/>
              <w:marTop w:val="0"/>
              <w:marBottom w:val="0"/>
              <w:divBdr>
                <w:top w:val="none" w:sz="0" w:space="0" w:color="auto"/>
                <w:left w:val="none" w:sz="0" w:space="0" w:color="auto"/>
                <w:bottom w:val="none" w:sz="0" w:space="0" w:color="auto"/>
                <w:right w:val="none" w:sz="0" w:space="0" w:color="auto"/>
              </w:divBdr>
            </w:div>
          </w:divsChild>
        </w:div>
        <w:div w:id="991563617">
          <w:marLeft w:val="0"/>
          <w:marRight w:val="0"/>
          <w:marTop w:val="0"/>
          <w:marBottom w:val="0"/>
          <w:divBdr>
            <w:top w:val="none" w:sz="0" w:space="0" w:color="auto"/>
            <w:left w:val="none" w:sz="0" w:space="0" w:color="auto"/>
            <w:bottom w:val="none" w:sz="0" w:space="0" w:color="auto"/>
            <w:right w:val="none" w:sz="0" w:space="0" w:color="auto"/>
          </w:divBdr>
          <w:divsChild>
            <w:div w:id="15665688">
              <w:marLeft w:val="0"/>
              <w:marRight w:val="0"/>
              <w:marTop w:val="0"/>
              <w:marBottom w:val="0"/>
              <w:divBdr>
                <w:top w:val="none" w:sz="0" w:space="0" w:color="auto"/>
                <w:left w:val="none" w:sz="0" w:space="0" w:color="auto"/>
                <w:bottom w:val="none" w:sz="0" w:space="0" w:color="auto"/>
                <w:right w:val="none" w:sz="0" w:space="0" w:color="auto"/>
              </w:divBdr>
            </w:div>
            <w:div w:id="104926898">
              <w:marLeft w:val="0"/>
              <w:marRight w:val="0"/>
              <w:marTop w:val="0"/>
              <w:marBottom w:val="0"/>
              <w:divBdr>
                <w:top w:val="none" w:sz="0" w:space="0" w:color="auto"/>
                <w:left w:val="none" w:sz="0" w:space="0" w:color="auto"/>
                <w:bottom w:val="none" w:sz="0" w:space="0" w:color="auto"/>
                <w:right w:val="none" w:sz="0" w:space="0" w:color="auto"/>
              </w:divBdr>
            </w:div>
            <w:div w:id="504437356">
              <w:marLeft w:val="0"/>
              <w:marRight w:val="0"/>
              <w:marTop w:val="0"/>
              <w:marBottom w:val="0"/>
              <w:divBdr>
                <w:top w:val="none" w:sz="0" w:space="0" w:color="auto"/>
                <w:left w:val="none" w:sz="0" w:space="0" w:color="auto"/>
                <w:bottom w:val="none" w:sz="0" w:space="0" w:color="auto"/>
                <w:right w:val="none" w:sz="0" w:space="0" w:color="auto"/>
              </w:divBdr>
            </w:div>
            <w:div w:id="564610795">
              <w:marLeft w:val="0"/>
              <w:marRight w:val="0"/>
              <w:marTop w:val="0"/>
              <w:marBottom w:val="0"/>
              <w:divBdr>
                <w:top w:val="none" w:sz="0" w:space="0" w:color="auto"/>
                <w:left w:val="none" w:sz="0" w:space="0" w:color="auto"/>
                <w:bottom w:val="none" w:sz="0" w:space="0" w:color="auto"/>
                <w:right w:val="none" w:sz="0" w:space="0" w:color="auto"/>
              </w:divBdr>
            </w:div>
            <w:div w:id="911815928">
              <w:marLeft w:val="0"/>
              <w:marRight w:val="0"/>
              <w:marTop w:val="0"/>
              <w:marBottom w:val="0"/>
              <w:divBdr>
                <w:top w:val="none" w:sz="0" w:space="0" w:color="auto"/>
                <w:left w:val="none" w:sz="0" w:space="0" w:color="auto"/>
                <w:bottom w:val="none" w:sz="0" w:space="0" w:color="auto"/>
                <w:right w:val="none" w:sz="0" w:space="0" w:color="auto"/>
              </w:divBdr>
            </w:div>
            <w:div w:id="913586562">
              <w:marLeft w:val="0"/>
              <w:marRight w:val="0"/>
              <w:marTop w:val="0"/>
              <w:marBottom w:val="0"/>
              <w:divBdr>
                <w:top w:val="none" w:sz="0" w:space="0" w:color="auto"/>
                <w:left w:val="none" w:sz="0" w:space="0" w:color="auto"/>
                <w:bottom w:val="none" w:sz="0" w:space="0" w:color="auto"/>
                <w:right w:val="none" w:sz="0" w:space="0" w:color="auto"/>
              </w:divBdr>
            </w:div>
            <w:div w:id="966087195">
              <w:marLeft w:val="0"/>
              <w:marRight w:val="0"/>
              <w:marTop w:val="0"/>
              <w:marBottom w:val="0"/>
              <w:divBdr>
                <w:top w:val="none" w:sz="0" w:space="0" w:color="auto"/>
                <w:left w:val="none" w:sz="0" w:space="0" w:color="auto"/>
                <w:bottom w:val="none" w:sz="0" w:space="0" w:color="auto"/>
                <w:right w:val="none" w:sz="0" w:space="0" w:color="auto"/>
              </w:divBdr>
            </w:div>
            <w:div w:id="1089348141">
              <w:marLeft w:val="0"/>
              <w:marRight w:val="0"/>
              <w:marTop w:val="0"/>
              <w:marBottom w:val="0"/>
              <w:divBdr>
                <w:top w:val="none" w:sz="0" w:space="0" w:color="auto"/>
                <w:left w:val="none" w:sz="0" w:space="0" w:color="auto"/>
                <w:bottom w:val="none" w:sz="0" w:space="0" w:color="auto"/>
                <w:right w:val="none" w:sz="0" w:space="0" w:color="auto"/>
              </w:divBdr>
            </w:div>
            <w:div w:id="1129013351">
              <w:marLeft w:val="0"/>
              <w:marRight w:val="0"/>
              <w:marTop w:val="0"/>
              <w:marBottom w:val="0"/>
              <w:divBdr>
                <w:top w:val="none" w:sz="0" w:space="0" w:color="auto"/>
                <w:left w:val="none" w:sz="0" w:space="0" w:color="auto"/>
                <w:bottom w:val="none" w:sz="0" w:space="0" w:color="auto"/>
                <w:right w:val="none" w:sz="0" w:space="0" w:color="auto"/>
              </w:divBdr>
            </w:div>
            <w:div w:id="1459494497">
              <w:marLeft w:val="0"/>
              <w:marRight w:val="0"/>
              <w:marTop w:val="0"/>
              <w:marBottom w:val="0"/>
              <w:divBdr>
                <w:top w:val="none" w:sz="0" w:space="0" w:color="auto"/>
                <w:left w:val="none" w:sz="0" w:space="0" w:color="auto"/>
                <w:bottom w:val="none" w:sz="0" w:space="0" w:color="auto"/>
                <w:right w:val="none" w:sz="0" w:space="0" w:color="auto"/>
              </w:divBdr>
            </w:div>
            <w:div w:id="1851800023">
              <w:marLeft w:val="0"/>
              <w:marRight w:val="0"/>
              <w:marTop w:val="0"/>
              <w:marBottom w:val="0"/>
              <w:divBdr>
                <w:top w:val="none" w:sz="0" w:space="0" w:color="auto"/>
                <w:left w:val="none" w:sz="0" w:space="0" w:color="auto"/>
                <w:bottom w:val="none" w:sz="0" w:space="0" w:color="auto"/>
                <w:right w:val="none" w:sz="0" w:space="0" w:color="auto"/>
              </w:divBdr>
            </w:div>
            <w:div w:id="1859467403">
              <w:marLeft w:val="0"/>
              <w:marRight w:val="0"/>
              <w:marTop w:val="0"/>
              <w:marBottom w:val="0"/>
              <w:divBdr>
                <w:top w:val="none" w:sz="0" w:space="0" w:color="auto"/>
                <w:left w:val="none" w:sz="0" w:space="0" w:color="auto"/>
                <w:bottom w:val="none" w:sz="0" w:space="0" w:color="auto"/>
                <w:right w:val="none" w:sz="0" w:space="0" w:color="auto"/>
              </w:divBdr>
            </w:div>
            <w:div w:id="1970164183">
              <w:marLeft w:val="0"/>
              <w:marRight w:val="0"/>
              <w:marTop w:val="0"/>
              <w:marBottom w:val="0"/>
              <w:divBdr>
                <w:top w:val="none" w:sz="0" w:space="0" w:color="auto"/>
                <w:left w:val="none" w:sz="0" w:space="0" w:color="auto"/>
                <w:bottom w:val="none" w:sz="0" w:space="0" w:color="auto"/>
                <w:right w:val="none" w:sz="0" w:space="0" w:color="auto"/>
              </w:divBdr>
            </w:div>
          </w:divsChild>
        </w:div>
        <w:div w:id="1778140546">
          <w:marLeft w:val="0"/>
          <w:marRight w:val="0"/>
          <w:marTop w:val="0"/>
          <w:marBottom w:val="0"/>
          <w:divBdr>
            <w:top w:val="none" w:sz="0" w:space="0" w:color="auto"/>
            <w:left w:val="none" w:sz="0" w:space="0" w:color="auto"/>
            <w:bottom w:val="none" w:sz="0" w:space="0" w:color="auto"/>
            <w:right w:val="none" w:sz="0" w:space="0" w:color="auto"/>
          </w:divBdr>
          <w:divsChild>
            <w:div w:id="335957392">
              <w:marLeft w:val="0"/>
              <w:marRight w:val="0"/>
              <w:marTop w:val="0"/>
              <w:marBottom w:val="0"/>
              <w:divBdr>
                <w:top w:val="none" w:sz="0" w:space="0" w:color="auto"/>
                <w:left w:val="none" w:sz="0" w:space="0" w:color="auto"/>
                <w:bottom w:val="none" w:sz="0" w:space="0" w:color="auto"/>
                <w:right w:val="none" w:sz="0" w:space="0" w:color="auto"/>
              </w:divBdr>
            </w:div>
            <w:div w:id="462968877">
              <w:marLeft w:val="0"/>
              <w:marRight w:val="0"/>
              <w:marTop w:val="0"/>
              <w:marBottom w:val="0"/>
              <w:divBdr>
                <w:top w:val="none" w:sz="0" w:space="0" w:color="auto"/>
                <w:left w:val="none" w:sz="0" w:space="0" w:color="auto"/>
                <w:bottom w:val="none" w:sz="0" w:space="0" w:color="auto"/>
                <w:right w:val="none" w:sz="0" w:space="0" w:color="auto"/>
              </w:divBdr>
            </w:div>
            <w:div w:id="1307784682">
              <w:marLeft w:val="0"/>
              <w:marRight w:val="0"/>
              <w:marTop w:val="0"/>
              <w:marBottom w:val="0"/>
              <w:divBdr>
                <w:top w:val="none" w:sz="0" w:space="0" w:color="auto"/>
                <w:left w:val="none" w:sz="0" w:space="0" w:color="auto"/>
                <w:bottom w:val="none" w:sz="0" w:space="0" w:color="auto"/>
                <w:right w:val="none" w:sz="0" w:space="0" w:color="auto"/>
              </w:divBdr>
            </w:div>
            <w:div w:id="193370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253467">
      <w:bodyDiv w:val="1"/>
      <w:marLeft w:val="0"/>
      <w:marRight w:val="0"/>
      <w:marTop w:val="0"/>
      <w:marBottom w:val="0"/>
      <w:divBdr>
        <w:top w:val="none" w:sz="0" w:space="0" w:color="auto"/>
        <w:left w:val="none" w:sz="0" w:space="0" w:color="auto"/>
        <w:bottom w:val="none" w:sz="0" w:space="0" w:color="auto"/>
        <w:right w:val="none" w:sz="0" w:space="0" w:color="auto"/>
      </w:divBdr>
    </w:div>
    <w:div w:id="881475966">
      <w:bodyDiv w:val="1"/>
      <w:marLeft w:val="0"/>
      <w:marRight w:val="0"/>
      <w:marTop w:val="0"/>
      <w:marBottom w:val="0"/>
      <w:divBdr>
        <w:top w:val="none" w:sz="0" w:space="0" w:color="auto"/>
        <w:left w:val="none" w:sz="0" w:space="0" w:color="auto"/>
        <w:bottom w:val="none" w:sz="0" w:space="0" w:color="auto"/>
        <w:right w:val="none" w:sz="0" w:space="0" w:color="auto"/>
      </w:divBdr>
    </w:div>
    <w:div w:id="950284349">
      <w:bodyDiv w:val="1"/>
      <w:marLeft w:val="0"/>
      <w:marRight w:val="0"/>
      <w:marTop w:val="0"/>
      <w:marBottom w:val="0"/>
      <w:divBdr>
        <w:top w:val="none" w:sz="0" w:space="0" w:color="auto"/>
        <w:left w:val="none" w:sz="0" w:space="0" w:color="auto"/>
        <w:bottom w:val="none" w:sz="0" w:space="0" w:color="auto"/>
        <w:right w:val="none" w:sz="0" w:space="0" w:color="auto"/>
      </w:divBdr>
    </w:div>
    <w:div w:id="982081034">
      <w:bodyDiv w:val="1"/>
      <w:marLeft w:val="0"/>
      <w:marRight w:val="0"/>
      <w:marTop w:val="0"/>
      <w:marBottom w:val="0"/>
      <w:divBdr>
        <w:top w:val="none" w:sz="0" w:space="0" w:color="auto"/>
        <w:left w:val="none" w:sz="0" w:space="0" w:color="auto"/>
        <w:bottom w:val="none" w:sz="0" w:space="0" w:color="auto"/>
        <w:right w:val="none" w:sz="0" w:space="0" w:color="auto"/>
      </w:divBdr>
      <w:divsChild>
        <w:div w:id="37975541">
          <w:marLeft w:val="0"/>
          <w:marRight w:val="0"/>
          <w:marTop w:val="0"/>
          <w:marBottom w:val="0"/>
          <w:divBdr>
            <w:top w:val="none" w:sz="0" w:space="0" w:color="auto"/>
            <w:left w:val="none" w:sz="0" w:space="0" w:color="auto"/>
            <w:bottom w:val="none" w:sz="0" w:space="0" w:color="auto"/>
            <w:right w:val="none" w:sz="0" w:space="0" w:color="auto"/>
          </w:divBdr>
        </w:div>
        <w:div w:id="913662175">
          <w:marLeft w:val="0"/>
          <w:marRight w:val="0"/>
          <w:marTop w:val="0"/>
          <w:marBottom w:val="0"/>
          <w:divBdr>
            <w:top w:val="none" w:sz="0" w:space="0" w:color="auto"/>
            <w:left w:val="none" w:sz="0" w:space="0" w:color="auto"/>
            <w:bottom w:val="none" w:sz="0" w:space="0" w:color="auto"/>
            <w:right w:val="none" w:sz="0" w:space="0" w:color="auto"/>
          </w:divBdr>
        </w:div>
        <w:div w:id="1553538423">
          <w:marLeft w:val="0"/>
          <w:marRight w:val="0"/>
          <w:marTop w:val="0"/>
          <w:marBottom w:val="0"/>
          <w:divBdr>
            <w:top w:val="none" w:sz="0" w:space="0" w:color="auto"/>
            <w:left w:val="none" w:sz="0" w:space="0" w:color="auto"/>
            <w:bottom w:val="none" w:sz="0" w:space="0" w:color="auto"/>
            <w:right w:val="none" w:sz="0" w:space="0" w:color="auto"/>
          </w:divBdr>
        </w:div>
        <w:div w:id="1640066919">
          <w:marLeft w:val="0"/>
          <w:marRight w:val="0"/>
          <w:marTop w:val="0"/>
          <w:marBottom w:val="0"/>
          <w:divBdr>
            <w:top w:val="none" w:sz="0" w:space="0" w:color="auto"/>
            <w:left w:val="none" w:sz="0" w:space="0" w:color="auto"/>
            <w:bottom w:val="none" w:sz="0" w:space="0" w:color="auto"/>
            <w:right w:val="none" w:sz="0" w:space="0" w:color="auto"/>
          </w:divBdr>
        </w:div>
        <w:div w:id="1690569804">
          <w:marLeft w:val="0"/>
          <w:marRight w:val="0"/>
          <w:marTop w:val="0"/>
          <w:marBottom w:val="0"/>
          <w:divBdr>
            <w:top w:val="none" w:sz="0" w:space="0" w:color="auto"/>
            <w:left w:val="none" w:sz="0" w:space="0" w:color="auto"/>
            <w:bottom w:val="none" w:sz="0" w:space="0" w:color="auto"/>
            <w:right w:val="none" w:sz="0" w:space="0" w:color="auto"/>
          </w:divBdr>
        </w:div>
        <w:div w:id="1693922280">
          <w:marLeft w:val="0"/>
          <w:marRight w:val="0"/>
          <w:marTop w:val="0"/>
          <w:marBottom w:val="0"/>
          <w:divBdr>
            <w:top w:val="none" w:sz="0" w:space="0" w:color="auto"/>
            <w:left w:val="none" w:sz="0" w:space="0" w:color="auto"/>
            <w:bottom w:val="none" w:sz="0" w:space="0" w:color="auto"/>
            <w:right w:val="none" w:sz="0" w:space="0" w:color="auto"/>
          </w:divBdr>
        </w:div>
        <w:div w:id="1762486622">
          <w:marLeft w:val="0"/>
          <w:marRight w:val="0"/>
          <w:marTop w:val="0"/>
          <w:marBottom w:val="0"/>
          <w:divBdr>
            <w:top w:val="none" w:sz="0" w:space="0" w:color="auto"/>
            <w:left w:val="none" w:sz="0" w:space="0" w:color="auto"/>
            <w:bottom w:val="none" w:sz="0" w:space="0" w:color="auto"/>
            <w:right w:val="none" w:sz="0" w:space="0" w:color="auto"/>
          </w:divBdr>
        </w:div>
        <w:div w:id="1851600680">
          <w:marLeft w:val="0"/>
          <w:marRight w:val="0"/>
          <w:marTop w:val="0"/>
          <w:marBottom w:val="0"/>
          <w:divBdr>
            <w:top w:val="none" w:sz="0" w:space="0" w:color="auto"/>
            <w:left w:val="none" w:sz="0" w:space="0" w:color="auto"/>
            <w:bottom w:val="none" w:sz="0" w:space="0" w:color="auto"/>
            <w:right w:val="none" w:sz="0" w:space="0" w:color="auto"/>
          </w:divBdr>
        </w:div>
      </w:divsChild>
    </w:div>
    <w:div w:id="982200843">
      <w:bodyDiv w:val="1"/>
      <w:marLeft w:val="0"/>
      <w:marRight w:val="0"/>
      <w:marTop w:val="0"/>
      <w:marBottom w:val="0"/>
      <w:divBdr>
        <w:top w:val="none" w:sz="0" w:space="0" w:color="auto"/>
        <w:left w:val="none" w:sz="0" w:space="0" w:color="auto"/>
        <w:bottom w:val="none" w:sz="0" w:space="0" w:color="auto"/>
        <w:right w:val="none" w:sz="0" w:space="0" w:color="auto"/>
      </w:divBdr>
      <w:divsChild>
        <w:div w:id="1015419103">
          <w:marLeft w:val="0"/>
          <w:marRight w:val="0"/>
          <w:marTop w:val="0"/>
          <w:marBottom w:val="0"/>
          <w:divBdr>
            <w:top w:val="none" w:sz="0" w:space="0" w:color="auto"/>
            <w:left w:val="none" w:sz="0" w:space="0" w:color="auto"/>
            <w:bottom w:val="none" w:sz="0" w:space="0" w:color="auto"/>
            <w:right w:val="none" w:sz="0" w:space="0" w:color="auto"/>
          </w:divBdr>
        </w:div>
        <w:div w:id="1627659427">
          <w:marLeft w:val="0"/>
          <w:marRight w:val="0"/>
          <w:marTop w:val="0"/>
          <w:marBottom w:val="0"/>
          <w:divBdr>
            <w:top w:val="none" w:sz="0" w:space="0" w:color="auto"/>
            <w:left w:val="none" w:sz="0" w:space="0" w:color="auto"/>
            <w:bottom w:val="none" w:sz="0" w:space="0" w:color="auto"/>
            <w:right w:val="none" w:sz="0" w:space="0" w:color="auto"/>
          </w:divBdr>
        </w:div>
      </w:divsChild>
    </w:div>
    <w:div w:id="984239614">
      <w:bodyDiv w:val="1"/>
      <w:marLeft w:val="0"/>
      <w:marRight w:val="0"/>
      <w:marTop w:val="0"/>
      <w:marBottom w:val="0"/>
      <w:divBdr>
        <w:top w:val="none" w:sz="0" w:space="0" w:color="auto"/>
        <w:left w:val="none" w:sz="0" w:space="0" w:color="auto"/>
        <w:bottom w:val="none" w:sz="0" w:space="0" w:color="auto"/>
        <w:right w:val="none" w:sz="0" w:space="0" w:color="auto"/>
      </w:divBdr>
      <w:divsChild>
        <w:div w:id="273753543">
          <w:marLeft w:val="0"/>
          <w:marRight w:val="0"/>
          <w:marTop w:val="0"/>
          <w:marBottom w:val="0"/>
          <w:divBdr>
            <w:top w:val="none" w:sz="0" w:space="0" w:color="auto"/>
            <w:left w:val="none" w:sz="0" w:space="0" w:color="auto"/>
            <w:bottom w:val="none" w:sz="0" w:space="0" w:color="auto"/>
            <w:right w:val="none" w:sz="0" w:space="0" w:color="auto"/>
          </w:divBdr>
        </w:div>
        <w:div w:id="542329460">
          <w:marLeft w:val="0"/>
          <w:marRight w:val="0"/>
          <w:marTop w:val="0"/>
          <w:marBottom w:val="0"/>
          <w:divBdr>
            <w:top w:val="none" w:sz="0" w:space="0" w:color="auto"/>
            <w:left w:val="none" w:sz="0" w:space="0" w:color="auto"/>
            <w:bottom w:val="none" w:sz="0" w:space="0" w:color="auto"/>
            <w:right w:val="none" w:sz="0" w:space="0" w:color="auto"/>
          </w:divBdr>
        </w:div>
        <w:div w:id="766313215">
          <w:marLeft w:val="0"/>
          <w:marRight w:val="0"/>
          <w:marTop w:val="0"/>
          <w:marBottom w:val="0"/>
          <w:divBdr>
            <w:top w:val="none" w:sz="0" w:space="0" w:color="auto"/>
            <w:left w:val="none" w:sz="0" w:space="0" w:color="auto"/>
            <w:bottom w:val="none" w:sz="0" w:space="0" w:color="auto"/>
            <w:right w:val="none" w:sz="0" w:space="0" w:color="auto"/>
          </w:divBdr>
        </w:div>
        <w:div w:id="819342723">
          <w:marLeft w:val="0"/>
          <w:marRight w:val="0"/>
          <w:marTop w:val="0"/>
          <w:marBottom w:val="0"/>
          <w:divBdr>
            <w:top w:val="none" w:sz="0" w:space="0" w:color="auto"/>
            <w:left w:val="none" w:sz="0" w:space="0" w:color="auto"/>
            <w:bottom w:val="none" w:sz="0" w:space="0" w:color="auto"/>
            <w:right w:val="none" w:sz="0" w:space="0" w:color="auto"/>
          </w:divBdr>
        </w:div>
        <w:div w:id="854196528">
          <w:marLeft w:val="0"/>
          <w:marRight w:val="0"/>
          <w:marTop w:val="0"/>
          <w:marBottom w:val="0"/>
          <w:divBdr>
            <w:top w:val="none" w:sz="0" w:space="0" w:color="auto"/>
            <w:left w:val="none" w:sz="0" w:space="0" w:color="auto"/>
            <w:bottom w:val="none" w:sz="0" w:space="0" w:color="auto"/>
            <w:right w:val="none" w:sz="0" w:space="0" w:color="auto"/>
          </w:divBdr>
        </w:div>
        <w:div w:id="1183864114">
          <w:marLeft w:val="0"/>
          <w:marRight w:val="0"/>
          <w:marTop w:val="0"/>
          <w:marBottom w:val="0"/>
          <w:divBdr>
            <w:top w:val="none" w:sz="0" w:space="0" w:color="auto"/>
            <w:left w:val="none" w:sz="0" w:space="0" w:color="auto"/>
            <w:bottom w:val="none" w:sz="0" w:space="0" w:color="auto"/>
            <w:right w:val="none" w:sz="0" w:space="0" w:color="auto"/>
          </w:divBdr>
        </w:div>
        <w:div w:id="1198616624">
          <w:marLeft w:val="0"/>
          <w:marRight w:val="0"/>
          <w:marTop w:val="0"/>
          <w:marBottom w:val="0"/>
          <w:divBdr>
            <w:top w:val="none" w:sz="0" w:space="0" w:color="auto"/>
            <w:left w:val="none" w:sz="0" w:space="0" w:color="auto"/>
            <w:bottom w:val="none" w:sz="0" w:space="0" w:color="auto"/>
            <w:right w:val="none" w:sz="0" w:space="0" w:color="auto"/>
          </w:divBdr>
        </w:div>
        <w:div w:id="1410225339">
          <w:marLeft w:val="0"/>
          <w:marRight w:val="0"/>
          <w:marTop w:val="0"/>
          <w:marBottom w:val="0"/>
          <w:divBdr>
            <w:top w:val="none" w:sz="0" w:space="0" w:color="auto"/>
            <w:left w:val="none" w:sz="0" w:space="0" w:color="auto"/>
            <w:bottom w:val="none" w:sz="0" w:space="0" w:color="auto"/>
            <w:right w:val="none" w:sz="0" w:space="0" w:color="auto"/>
          </w:divBdr>
        </w:div>
        <w:div w:id="1419525260">
          <w:marLeft w:val="0"/>
          <w:marRight w:val="0"/>
          <w:marTop w:val="0"/>
          <w:marBottom w:val="0"/>
          <w:divBdr>
            <w:top w:val="none" w:sz="0" w:space="0" w:color="auto"/>
            <w:left w:val="none" w:sz="0" w:space="0" w:color="auto"/>
            <w:bottom w:val="none" w:sz="0" w:space="0" w:color="auto"/>
            <w:right w:val="none" w:sz="0" w:space="0" w:color="auto"/>
          </w:divBdr>
        </w:div>
        <w:div w:id="1561134628">
          <w:marLeft w:val="0"/>
          <w:marRight w:val="0"/>
          <w:marTop w:val="0"/>
          <w:marBottom w:val="0"/>
          <w:divBdr>
            <w:top w:val="none" w:sz="0" w:space="0" w:color="auto"/>
            <w:left w:val="none" w:sz="0" w:space="0" w:color="auto"/>
            <w:bottom w:val="none" w:sz="0" w:space="0" w:color="auto"/>
            <w:right w:val="none" w:sz="0" w:space="0" w:color="auto"/>
          </w:divBdr>
        </w:div>
        <w:div w:id="1604142639">
          <w:marLeft w:val="0"/>
          <w:marRight w:val="0"/>
          <w:marTop w:val="0"/>
          <w:marBottom w:val="0"/>
          <w:divBdr>
            <w:top w:val="none" w:sz="0" w:space="0" w:color="auto"/>
            <w:left w:val="none" w:sz="0" w:space="0" w:color="auto"/>
            <w:bottom w:val="none" w:sz="0" w:space="0" w:color="auto"/>
            <w:right w:val="none" w:sz="0" w:space="0" w:color="auto"/>
          </w:divBdr>
        </w:div>
        <w:div w:id="1611401606">
          <w:marLeft w:val="0"/>
          <w:marRight w:val="0"/>
          <w:marTop w:val="0"/>
          <w:marBottom w:val="0"/>
          <w:divBdr>
            <w:top w:val="none" w:sz="0" w:space="0" w:color="auto"/>
            <w:left w:val="none" w:sz="0" w:space="0" w:color="auto"/>
            <w:bottom w:val="none" w:sz="0" w:space="0" w:color="auto"/>
            <w:right w:val="none" w:sz="0" w:space="0" w:color="auto"/>
          </w:divBdr>
        </w:div>
        <w:div w:id="1725526086">
          <w:marLeft w:val="0"/>
          <w:marRight w:val="0"/>
          <w:marTop w:val="0"/>
          <w:marBottom w:val="0"/>
          <w:divBdr>
            <w:top w:val="none" w:sz="0" w:space="0" w:color="auto"/>
            <w:left w:val="none" w:sz="0" w:space="0" w:color="auto"/>
            <w:bottom w:val="none" w:sz="0" w:space="0" w:color="auto"/>
            <w:right w:val="none" w:sz="0" w:space="0" w:color="auto"/>
          </w:divBdr>
        </w:div>
        <w:div w:id="1806434469">
          <w:marLeft w:val="0"/>
          <w:marRight w:val="0"/>
          <w:marTop w:val="0"/>
          <w:marBottom w:val="0"/>
          <w:divBdr>
            <w:top w:val="none" w:sz="0" w:space="0" w:color="auto"/>
            <w:left w:val="none" w:sz="0" w:space="0" w:color="auto"/>
            <w:bottom w:val="none" w:sz="0" w:space="0" w:color="auto"/>
            <w:right w:val="none" w:sz="0" w:space="0" w:color="auto"/>
          </w:divBdr>
        </w:div>
        <w:div w:id="1832988190">
          <w:marLeft w:val="0"/>
          <w:marRight w:val="0"/>
          <w:marTop w:val="0"/>
          <w:marBottom w:val="0"/>
          <w:divBdr>
            <w:top w:val="none" w:sz="0" w:space="0" w:color="auto"/>
            <w:left w:val="none" w:sz="0" w:space="0" w:color="auto"/>
            <w:bottom w:val="none" w:sz="0" w:space="0" w:color="auto"/>
            <w:right w:val="none" w:sz="0" w:space="0" w:color="auto"/>
          </w:divBdr>
        </w:div>
        <w:div w:id="1918323118">
          <w:marLeft w:val="0"/>
          <w:marRight w:val="0"/>
          <w:marTop w:val="0"/>
          <w:marBottom w:val="0"/>
          <w:divBdr>
            <w:top w:val="none" w:sz="0" w:space="0" w:color="auto"/>
            <w:left w:val="none" w:sz="0" w:space="0" w:color="auto"/>
            <w:bottom w:val="none" w:sz="0" w:space="0" w:color="auto"/>
            <w:right w:val="none" w:sz="0" w:space="0" w:color="auto"/>
          </w:divBdr>
        </w:div>
        <w:div w:id="1919898443">
          <w:marLeft w:val="0"/>
          <w:marRight w:val="0"/>
          <w:marTop w:val="0"/>
          <w:marBottom w:val="0"/>
          <w:divBdr>
            <w:top w:val="none" w:sz="0" w:space="0" w:color="auto"/>
            <w:left w:val="none" w:sz="0" w:space="0" w:color="auto"/>
            <w:bottom w:val="none" w:sz="0" w:space="0" w:color="auto"/>
            <w:right w:val="none" w:sz="0" w:space="0" w:color="auto"/>
          </w:divBdr>
        </w:div>
        <w:div w:id="1998993685">
          <w:marLeft w:val="0"/>
          <w:marRight w:val="0"/>
          <w:marTop w:val="0"/>
          <w:marBottom w:val="0"/>
          <w:divBdr>
            <w:top w:val="none" w:sz="0" w:space="0" w:color="auto"/>
            <w:left w:val="none" w:sz="0" w:space="0" w:color="auto"/>
            <w:bottom w:val="none" w:sz="0" w:space="0" w:color="auto"/>
            <w:right w:val="none" w:sz="0" w:space="0" w:color="auto"/>
          </w:divBdr>
        </w:div>
        <w:div w:id="2037778840">
          <w:marLeft w:val="0"/>
          <w:marRight w:val="0"/>
          <w:marTop w:val="0"/>
          <w:marBottom w:val="0"/>
          <w:divBdr>
            <w:top w:val="none" w:sz="0" w:space="0" w:color="auto"/>
            <w:left w:val="none" w:sz="0" w:space="0" w:color="auto"/>
            <w:bottom w:val="none" w:sz="0" w:space="0" w:color="auto"/>
            <w:right w:val="none" w:sz="0" w:space="0" w:color="auto"/>
          </w:divBdr>
        </w:div>
        <w:div w:id="2105762419">
          <w:marLeft w:val="0"/>
          <w:marRight w:val="0"/>
          <w:marTop w:val="0"/>
          <w:marBottom w:val="0"/>
          <w:divBdr>
            <w:top w:val="none" w:sz="0" w:space="0" w:color="auto"/>
            <w:left w:val="none" w:sz="0" w:space="0" w:color="auto"/>
            <w:bottom w:val="none" w:sz="0" w:space="0" w:color="auto"/>
            <w:right w:val="none" w:sz="0" w:space="0" w:color="auto"/>
          </w:divBdr>
        </w:div>
      </w:divsChild>
    </w:div>
    <w:div w:id="994604291">
      <w:bodyDiv w:val="1"/>
      <w:marLeft w:val="0"/>
      <w:marRight w:val="0"/>
      <w:marTop w:val="0"/>
      <w:marBottom w:val="0"/>
      <w:divBdr>
        <w:top w:val="none" w:sz="0" w:space="0" w:color="auto"/>
        <w:left w:val="none" w:sz="0" w:space="0" w:color="auto"/>
        <w:bottom w:val="none" w:sz="0" w:space="0" w:color="auto"/>
        <w:right w:val="none" w:sz="0" w:space="0" w:color="auto"/>
      </w:divBdr>
      <w:divsChild>
        <w:div w:id="632520324">
          <w:marLeft w:val="0"/>
          <w:marRight w:val="0"/>
          <w:marTop w:val="0"/>
          <w:marBottom w:val="0"/>
          <w:divBdr>
            <w:top w:val="none" w:sz="0" w:space="0" w:color="auto"/>
            <w:left w:val="none" w:sz="0" w:space="0" w:color="auto"/>
            <w:bottom w:val="none" w:sz="0" w:space="0" w:color="auto"/>
            <w:right w:val="none" w:sz="0" w:space="0" w:color="auto"/>
          </w:divBdr>
        </w:div>
        <w:div w:id="1338851146">
          <w:marLeft w:val="0"/>
          <w:marRight w:val="0"/>
          <w:marTop w:val="0"/>
          <w:marBottom w:val="0"/>
          <w:divBdr>
            <w:top w:val="none" w:sz="0" w:space="0" w:color="auto"/>
            <w:left w:val="none" w:sz="0" w:space="0" w:color="auto"/>
            <w:bottom w:val="none" w:sz="0" w:space="0" w:color="auto"/>
            <w:right w:val="none" w:sz="0" w:space="0" w:color="auto"/>
          </w:divBdr>
        </w:div>
      </w:divsChild>
    </w:div>
    <w:div w:id="1028216349">
      <w:bodyDiv w:val="1"/>
      <w:marLeft w:val="0"/>
      <w:marRight w:val="0"/>
      <w:marTop w:val="0"/>
      <w:marBottom w:val="0"/>
      <w:divBdr>
        <w:top w:val="none" w:sz="0" w:space="0" w:color="auto"/>
        <w:left w:val="none" w:sz="0" w:space="0" w:color="auto"/>
        <w:bottom w:val="none" w:sz="0" w:space="0" w:color="auto"/>
        <w:right w:val="none" w:sz="0" w:space="0" w:color="auto"/>
      </w:divBdr>
      <w:divsChild>
        <w:div w:id="851066435">
          <w:marLeft w:val="0"/>
          <w:marRight w:val="0"/>
          <w:marTop w:val="0"/>
          <w:marBottom w:val="0"/>
          <w:divBdr>
            <w:top w:val="none" w:sz="0" w:space="0" w:color="auto"/>
            <w:left w:val="none" w:sz="0" w:space="0" w:color="auto"/>
            <w:bottom w:val="none" w:sz="0" w:space="0" w:color="auto"/>
            <w:right w:val="none" w:sz="0" w:space="0" w:color="auto"/>
          </w:divBdr>
        </w:div>
        <w:div w:id="2015065204">
          <w:marLeft w:val="0"/>
          <w:marRight w:val="0"/>
          <w:marTop w:val="0"/>
          <w:marBottom w:val="0"/>
          <w:divBdr>
            <w:top w:val="none" w:sz="0" w:space="0" w:color="auto"/>
            <w:left w:val="none" w:sz="0" w:space="0" w:color="auto"/>
            <w:bottom w:val="none" w:sz="0" w:space="0" w:color="auto"/>
            <w:right w:val="none" w:sz="0" w:space="0" w:color="auto"/>
          </w:divBdr>
        </w:div>
      </w:divsChild>
    </w:div>
    <w:div w:id="1030490436">
      <w:bodyDiv w:val="1"/>
      <w:marLeft w:val="0"/>
      <w:marRight w:val="0"/>
      <w:marTop w:val="0"/>
      <w:marBottom w:val="0"/>
      <w:divBdr>
        <w:top w:val="none" w:sz="0" w:space="0" w:color="auto"/>
        <w:left w:val="none" w:sz="0" w:space="0" w:color="auto"/>
        <w:bottom w:val="none" w:sz="0" w:space="0" w:color="auto"/>
        <w:right w:val="none" w:sz="0" w:space="0" w:color="auto"/>
      </w:divBdr>
      <w:divsChild>
        <w:div w:id="765538599">
          <w:marLeft w:val="0"/>
          <w:marRight w:val="0"/>
          <w:marTop w:val="0"/>
          <w:marBottom w:val="0"/>
          <w:divBdr>
            <w:top w:val="none" w:sz="0" w:space="0" w:color="auto"/>
            <w:left w:val="none" w:sz="0" w:space="0" w:color="auto"/>
            <w:bottom w:val="none" w:sz="0" w:space="0" w:color="auto"/>
            <w:right w:val="none" w:sz="0" w:space="0" w:color="auto"/>
          </w:divBdr>
        </w:div>
        <w:div w:id="1475096557">
          <w:marLeft w:val="0"/>
          <w:marRight w:val="0"/>
          <w:marTop w:val="0"/>
          <w:marBottom w:val="0"/>
          <w:divBdr>
            <w:top w:val="none" w:sz="0" w:space="0" w:color="auto"/>
            <w:left w:val="none" w:sz="0" w:space="0" w:color="auto"/>
            <w:bottom w:val="none" w:sz="0" w:space="0" w:color="auto"/>
            <w:right w:val="none" w:sz="0" w:space="0" w:color="auto"/>
          </w:divBdr>
        </w:div>
      </w:divsChild>
    </w:div>
    <w:div w:id="1040669255">
      <w:bodyDiv w:val="1"/>
      <w:marLeft w:val="0"/>
      <w:marRight w:val="0"/>
      <w:marTop w:val="0"/>
      <w:marBottom w:val="0"/>
      <w:divBdr>
        <w:top w:val="none" w:sz="0" w:space="0" w:color="auto"/>
        <w:left w:val="none" w:sz="0" w:space="0" w:color="auto"/>
        <w:bottom w:val="none" w:sz="0" w:space="0" w:color="auto"/>
        <w:right w:val="none" w:sz="0" w:space="0" w:color="auto"/>
      </w:divBdr>
    </w:div>
    <w:div w:id="1049765196">
      <w:bodyDiv w:val="1"/>
      <w:marLeft w:val="0"/>
      <w:marRight w:val="0"/>
      <w:marTop w:val="0"/>
      <w:marBottom w:val="0"/>
      <w:divBdr>
        <w:top w:val="none" w:sz="0" w:space="0" w:color="auto"/>
        <w:left w:val="none" w:sz="0" w:space="0" w:color="auto"/>
        <w:bottom w:val="none" w:sz="0" w:space="0" w:color="auto"/>
        <w:right w:val="none" w:sz="0" w:space="0" w:color="auto"/>
      </w:divBdr>
      <w:divsChild>
        <w:div w:id="1668097211">
          <w:marLeft w:val="0"/>
          <w:marRight w:val="0"/>
          <w:marTop w:val="0"/>
          <w:marBottom w:val="0"/>
          <w:divBdr>
            <w:top w:val="none" w:sz="0" w:space="0" w:color="auto"/>
            <w:left w:val="none" w:sz="0" w:space="0" w:color="auto"/>
            <w:bottom w:val="none" w:sz="0" w:space="0" w:color="auto"/>
            <w:right w:val="none" w:sz="0" w:space="0" w:color="auto"/>
          </w:divBdr>
        </w:div>
        <w:div w:id="1938827843">
          <w:marLeft w:val="0"/>
          <w:marRight w:val="0"/>
          <w:marTop w:val="0"/>
          <w:marBottom w:val="0"/>
          <w:divBdr>
            <w:top w:val="none" w:sz="0" w:space="0" w:color="auto"/>
            <w:left w:val="none" w:sz="0" w:space="0" w:color="auto"/>
            <w:bottom w:val="none" w:sz="0" w:space="0" w:color="auto"/>
            <w:right w:val="none" w:sz="0" w:space="0" w:color="auto"/>
          </w:divBdr>
        </w:div>
      </w:divsChild>
    </w:div>
    <w:div w:id="1150632746">
      <w:bodyDiv w:val="1"/>
      <w:marLeft w:val="0"/>
      <w:marRight w:val="0"/>
      <w:marTop w:val="0"/>
      <w:marBottom w:val="0"/>
      <w:divBdr>
        <w:top w:val="none" w:sz="0" w:space="0" w:color="auto"/>
        <w:left w:val="none" w:sz="0" w:space="0" w:color="auto"/>
        <w:bottom w:val="none" w:sz="0" w:space="0" w:color="auto"/>
        <w:right w:val="none" w:sz="0" w:space="0" w:color="auto"/>
      </w:divBdr>
      <w:divsChild>
        <w:div w:id="297031681">
          <w:marLeft w:val="0"/>
          <w:marRight w:val="0"/>
          <w:marTop w:val="0"/>
          <w:marBottom w:val="0"/>
          <w:divBdr>
            <w:top w:val="none" w:sz="0" w:space="0" w:color="auto"/>
            <w:left w:val="none" w:sz="0" w:space="0" w:color="auto"/>
            <w:bottom w:val="none" w:sz="0" w:space="0" w:color="auto"/>
            <w:right w:val="none" w:sz="0" w:space="0" w:color="auto"/>
          </w:divBdr>
        </w:div>
        <w:div w:id="1096369242">
          <w:marLeft w:val="0"/>
          <w:marRight w:val="0"/>
          <w:marTop w:val="0"/>
          <w:marBottom w:val="0"/>
          <w:divBdr>
            <w:top w:val="none" w:sz="0" w:space="0" w:color="auto"/>
            <w:left w:val="none" w:sz="0" w:space="0" w:color="auto"/>
            <w:bottom w:val="none" w:sz="0" w:space="0" w:color="auto"/>
            <w:right w:val="none" w:sz="0" w:space="0" w:color="auto"/>
          </w:divBdr>
        </w:div>
      </w:divsChild>
    </w:div>
    <w:div w:id="1169951564">
      <w:bodyDiv w:val="1"/>
      <w:marLeft w:val="0"/>
      <w:marRight w:val="0"/>
      <w:marTop w:val="0"/>
      <w:marBottom w:val="0"/>
      <w:divBdr>
        <w:top w:val="none" w:sz="0" w:space="0" w:color="auto"/>
        <w:left w:val="none" w:sz="0" w:space="0" w:color="auto"/>
        <w:bottom w:val="none" w:sz="0" w:space="0" w:color="auto"/>
        <w:right w:val="none" w:sz="0" w:space="0" w:color="auto"/>
      </w:divBdr>
      <w:divsChild>
        <w:div w:id="291593733">
          <w:marLeft w:val="0"/>
          <w:marRight w:val="0"/>
          <w:marTop w:val="0"/>
          <w:marBottom w:val="0"/>
          <w:divBdr>
            <w:top w:val="none" w:sz="0" w:space="0" w:color="auto"/>
            <w:left w:val="none" w:sz="0" w:space="0" w:color="auto"/>
            <w:bottom w:val="none" w:sz="0" w:space="0" w:color="auto"/>
            <w:right w:val="none" w:sz="0" w:space="0" w:color="auto"/>
          </w:divBdr>
        </w:div>
        <w:div w:id="349524466">
          <w:marLeft w:val="0"/>
          <w:marRight w:val="0"/>
          <w:marTop w:val="0"/>
          <w:marBottom w:val="0"/>
          <w:divBdr>
            <w:top w:val="none" w:sz="0" w:space="0" w:color="auto"/>
            <w:left w:val="none" w:sz="0" w:space="0" w:color="auto"/>
            <w:bottom w:val="none" w:sz="0" w:space="0" w:color="auto"/>
            <w:right w:val="none" w:sz="0" w:space="0" w:color="auto"/>
          </w:divBdr>
        </w:div>
      </w:divsChild>
    </w:div>
    <w:div w:id="1331251892">
      <w:bodyDiv w:val="1"/>
      <w:marLeft w:val="0"/>
      <w:marRight w:val="0"/>
      <w:marTop w:val="0"/>
      <w:marBottom w:val="0"/>
      <w:divBdr>
        <w:top w:val="none" w:sz="0" w:space="0" w:color="auto"/>
        <w:left w:val="none" w:sz="0" w:space="0" w:color="auto"/>
        <w:bottom w:val="none" w:sz="0" w:space="0" w:color="auto"/>
        <w:right w:val="none" w:sz="0" w:space="0" w:color="auto"/>
      </w:divBdr>
      <w:divsChild>
        <w:div w:id="626854048">
          <w:marLeft w:val="0"/>
          <w:marRight w:val="0"/>
          <w:marTop w:val="0"/>
          <w:marBottom w:val="0"/>
          <w:divBdr>
            <w:top w:val="none" w:sz="0" w:space="0" w:color="auto"/>
            <w:left w:val="none" w:sz="0" w:space="0" w:color="auto"/>
            <w:bottom w:val="none" w:sz="0" w:space="0" w:color="auto"/>
            <w:right w:val="none" w:sz="0" w:space="0" w:color="auto"/>
          </w:divBdr>
        </w:div>
        <w:div w:id="1829326278">
          <w:marLeft w:val="0"/>
          <w:marRight w:val="0"/>
          <w:marTop w:val="0"/>
          <w:marBottom w:val="0"/>
          <w:divBdr>
            <w:top w:val="none" w:sz="0" w:space="0" w:color="auto"/>
            <w:left w:val="none" w:sz="0" w:space="0" w:color="auto"/>
            <w:bottom w:val="none" w:sz="0" w:space="0" w:color="auto"/>
            <w:right w:val="none" w:sz="0" w:space="0" w:color="auto"/>
          </w:divBdr>
        </w:div>
      </w:divsChild>
    </w:div>
    <w:div w:id="1344820986">
      <w:bodyDiv w:val="1"/>
      <w:marLeft w:val="0"/>
      <w:marRight w:val="0"/>
      <w:marTop w:val="0"/>
      <w:marBottom w:val="0"/>
      <w:divBdr>
        <w:top w:val="none" w:sz="0" w:space="0" w:color="auto"/>
        <w:left w:val="none" w:sz="0" w:space="0" w:color="auto"/>
        <w:bottom w:val="none" w:sz="0" w:space="0" w:color="auto"/>
        <w:right w:val="none" w:sz="0" w:space="0" w:color="auto"/>
      </w:divBdr>
      <w:divsChild>
        <w:div w:id="1275092584">
          <w:marLeft w:val="0"/>
          <w:marRight w:val="0"/>
          <w:marTop w:val="0"/>
          <w:marBottom w:val="0"/>
          <w:divBdr>
            <w:top w:val="none" w:sz="0" w:space="0" w:color="auto"/>
            <w:left w:val="none" w:sz="0" w:space="0" w:color="auto"/>
            <w:bottom w:val="none" w:sz="0" w:space="0" w:color="auto"/>
            <w:right w:val="none" w:sz="0" w:space="0" w:color="auto"/>
          </w:divBdr>
        </w:div>
        <w:div w:id="1537422285">
          <w:marLeft w:val="0"/>
          <w:marRight w:val="0"/>
          <w:marTop w:val="0"/>
          <w:marBottom w:val="0"/>
          <w:divBdr>
            <w:top w:val="none" w:sz="0" w:space="0" w:color="auto"/>
            <w:left w:val="none" w:sz="0" w:space="0" w:color="auto"/>
            <w:bottom w:val="none" w:sz="0" w:space="0" w:color="auto"/>
            <w:right w:val="none" w:sz="0" w:space="0" w:color="auto"/>
          </w:divBdr>
        </w:div>
      </w:divsChild>
    </w:div>
    <w:div w:id="1359236429">
      <w:bodyDiv w:val="1"/>
      <w:marLeft w:val="0"/>
      <w:marRight w:val="0"/>
      <w:marTop w:val="0"/>
      <w:marBottom w:val="0"/>
      <w:divBdr>
        <w:top w:val="none" w:sz="0" w:space="0" w:color="auto"/>
        <w:left w:val="none" w:sz="0" w:space="0" w:color="auto"/>
        <w:bottom w:val="none" w:sz="0" w:space="0" w:color="auto"/>
        <w:right w:val="none" w:sz="0" w:space="0" w:color="auto"/>
      </w:divBdr>
    </w:div>
    <w:div w:id="1382513642">
      <w:bodyDiv w:val="1"/>
      <w:marLeft w:val="0"/>
      <w:marRight w:val="0"/>
      <w:marTop w:val="0"/>
      <w:marBottom w:val="0"/>
      <w:divBdr>
        <w:top w:val="none" w:sz="0" w:space="0" w:color="auto"/>
        <w:left w:val="none" w:sz="0" w:space="0" w:color="auto"/>
        <w:bottom w:val="none" w:sz="0" w:space="0" w:color="auto"/>
        <w:right w:val="none" w:sz="0" w:space="0" w:color="auto"/>
      </w:divBdr>
      <w:divsChild>
        <w:div w:id="28070959">
          <w:marLeft w:val="0"/>
          <w:marRight w:val="0"/>
          <w:marTop w:val="0"/>
          <w:marBottom w:val="0"/>
          <w:divBdr>
            <w:top w:val="none" w:sz="0" w:space="0" w:color="auto"/>
            <w:left w:val="none" w:sz="0" w:space="0" w:color="auto"/>
            <w:bottom w:val="none" w:sz="0" w:space="0" w:color="auto"/>
            <w:right w:val="none" w:sz="0" w:space="0" w:color="auto"/>
          </w:divBdr>
        </w:div>
        <w:div w:id="77412840">
          <w:marLeft w:val="0"/>
          <w:marRight w:val="0"/>
          <w:marTop w:val="0"/>
          <w:marBottom w:val="0"/>
          <w:divBdr>
            <w:top w:val="none" w:sz="0" w:space="0" w:color="auto"/>
            <w:left w:val="none" w:sz="0" w:space="0" w:color="auto"/>
            <w:bottom w:val="none" w:sz="0" w:space="0" w:color="auto"/>
            <w:right w:val="none" w:sz="0" w:space="0" w:color="auto"/>
          </w:divBdr>
        </w:div>
        <w:div w:id="195310072">
          <w:marLeft w:val="0"/>
          <w:marRight w:val="0"/>
          <w:marTop w:val="0"/>
          <w:marBottom w:val="0"/>
          <w:divBdr>
            <w:top w:val="none" w:sz="0" w:space="0" w:color="auto"/>
            <w:left w:val="none" w:sz="0" w:space="0" w:color="auto"/>
            <w:bottom w:val="none" w:sz="0" w:space="0" w:color="auto"/>
            <w:right w:val="none" w:sz="0" w:space="0" w:color="auto"/>
          </w:divBdr>
        </w:div>
        <w:div w:id="229921500">
          <w:marLeft w:val="0"/>
          <w:marRight w:val="0"/>
          <w:marTop w:val="0"/>
          <w:marBottom w:val="0"/>
          <w:divBdr>
            <w:top w:val="none" w:sz="0" w:space="0" w:color="auto"/>
            <w:left w:val="none" w:sz="0" w:space="0" w:color="auto"/>
            <w:bottom w:val="none" w:sz="0" w:space="0" w:color="auto"/>
            <w:right w:val="none" w:sz="0" w:space="0" w:color="auto"/>
          </w:divBdr>
        </w:div>
        <w:div w:id="276372077">
          <w:marLeft w:val="0"/>
          <w:marRight w:val="0"/>
          <w:marTop w:val="0"/>
          <w:marBottom w:val="0"/>
          <w:divBdr>
            <w:top w:val="none" w:sz="0" w:space="0" w:color="auto"/>
            <w:left w:val="none" w:sz="0" w:space="0" w:color="auto"/>
            <w:bottom w:val="none" w:sz="0" w:space="0" w:color="auto"/>
            <w:right w:val="none" w:sz="0" w:space="0" w:color="auto"/>
          </w:divBdr>
        </w:div>
        <w:div w:id="300693468">
          <w:marLeft w:val="0"/>
          <w:marRight w:val="0"/>
          <w:marTop w:val="0"/>
          <w:marBottom w:val="0"/>
          <w:divBdr>
            <w:top w:val="none" w:sz="0" w:space="0" w:color="auto"/>
            <w:left w:val="none" w:sz="0" w:space="0" w:color="auto"/>
            <w:bottom w:val="none" w:sz="0" w:space="0" w:color="auto"/>
            <w:right w:val="none" w:sz="0" w:space="0" w:color="auto"/>
          </w:divBdr>
        </w:div>
        <w:div w:id="323315037">
          <w:marLeft w:val="0"/>
          <w:marRight w:val="0"/>
          <w:marTop w:val="0"/>
          <w:marBottom w:val="0"/>
          <w:divBdr>
            <w:top w:val="none" w:sz="0" w:space="0" w:color="auto"/>
            <w:left w:val="none" w:sz="0" w:space="0" w:color="auto"/>
            <w:bottom w:val="none" w:sz="0" w:space="0" w:color="auto"/>
            <w:right w:val="none" w:sz="0" w:space="0" w:color="auto"/>
          </w:divBdr>
        </w:div>
        <w:div w:id="397896806">
          <w:marLeft w:val="0"/>
          <w:marRight w:val="0"/>
          <w:marTop w:val="0"/>
          <w:marBottom w:val="0"/>
          <w:divBdr>
            <w:top w:val="none" w:sz="0" w:space="0" w:color="auto"/>
            <w:left w:val="none" w:sz="0" w:space="0" w:color="auto"/>
            <w:bottom w:val="none" w:sz="0" w:space="0" w:color="auto"/>
            <w:right w:val="none" w:sz="0" w:space="0" w:color="auto"/>
          </w:divBdr>
        </w:div>
        <w:div w:id="429353178">
          <w:marLeft w:val="0"/>
          <w:marRight w:val="0"/>
          <w:marTop w:val="0"/>
          <w:marBottom w:val="0"/>
          <w:divBdr>
            <w:top w:val="none" w:sz="0" w:space="0" w:color="auto"/>
            <w:left w:val="none" w:sz="0" w:space="0" w:color="auto"/>
            <w:bottom w:val="none" w:sz="0" w:space="0" w:color="auto"/>
            <w:right w:val="none" w:sz="0" w:space="0" w:color="auto"/>
          </w:divBdr>
        </w:div>
        <w:div w:id="444203493">
          <w:marLeft w:val="0"/>
          <w:marRight w:val="0"/>
          <w:marTop w:val="0"/>
          <w:marBottom w:val="0"/>
          <w:divBdr>
            <w:top w:val="none" w:sz="0" w:space="0" w:color="auto"/>
            <w:left w:val="none" w:sz="0" w:space="0" w:color="auto"/>
            <w:bottom w:val="none" w:sz="0" w:space="0" w:color="auto"/>
            <w:right w:val="none" w:sz="0" w:space="0" w:color="auto"/>
          </w:divBdr>
        </w:div>
        <w:div w:id="476991314">
          <w:marLeft w:val="0"/>
          <w:marRight w:val="0"/>
          <w:marTop w:val="0"/>
          <w:marBottom w:val="0"/>
          <w:divBdr>
            <w:top w:val="none" w:sz="0" w:space="0" w:color="auto"/>
            <w:left w:val="none" w:sz="0" w:space="0" w:color="auto"/>
            <w:bottom w:val="none" w:sz="0" w:space="0" w:color="auto"/>
            <w:right w:val="none" w:sz="0" w:space="0" w:color="auto"/>
          </w:divBdr>
        </w:div>
        <w:div w:id="492112860">
          <w:marLeft w:val="0"/>
          <w:marRight w:val="0"/>
          <w:marTop w:val="0"/>
          <w:marBottom w:val="0"/>
          <w:divBdr>
            <w:top w:val="none" w:sz="0" w:space="0" w:color="auto"/>
            <w:left w:val="none" w:sz="0" w:space="0" w:color="auto"/>
            <w:bottom w:val="none" w:sz="0" w:space="0" w:color="auto"/>
            <w:right w:val="none" w:sz="0" w:space="0" w:color="auto"/>
          </w:divBdr>
        </w:div>
        <w:div w:id="567417687">
          <w:marLeft w:val="0"/>
          <w:marRight w:val="0"/>
          <w:marTop w:val="0"/>
          <w:marBottom w:val="0"/>
          <w:divBdr>
            <w:top w:val="none" w:sz="0" w:space="0" w:color="auto"/>
            <w:left w:val="none" w:sz="0" w:space="0" w:color="auto"/>
            <w:bottom w:val="none" w:sz="0" w:space="0" w:color="auto"/>
            <w:right w:val="none" w:sz="0" w:space="0" w:color="auto"/>
          </w:divBdr>
        </w:div>
        <w:div w:id="576213720">
          <w:marLeft w:val="0"/>
          <w:marRight w:val="0"/>
          <w:marTop w:val="0"/>
          <w:marBottom w:val="0"/>
          <w:divBdr>
            <w:top w:val="none" w:sz="0" w:space="0" w:color="auto"/>
            <w:left w:val="none" w:sz="0" w:space="0" w:color="auto"/>
            <w:bottom w:val="none" w:sz="0" w:space="0" w:color="auto"/>
            <w:right w:val="none" w:sz="0" w:space="0" w:color="auto"/>
          </w:divBdr>
        </w:div>
        <w:div w:id="586575085">
          <w:marLeft w:val="0"/>
          <w:marRight w:val="0"/>
          <w:marTop w:val="0"/>
          <w:marBottom w:val="0"/>
          <w:divBdr>
            <w:top w:val="none" w:sz="0" w:space="0" w:color="auto"/>
            <w:left w:val="none" w:sz="0" w:space="0" w:color="auto"/>
            <w:bottom w:val="none" w:sz="0" w:space="0" w:color="auto"/>
            <w:right w:val="none" w:sz="0" w:space="0" w:color="auto"/>
          </w:divBdr>
        </w:div>
        <w:div w:id="603342507">
          <w:marLeft w:val="0"/>
          <w:marRight w:val="0"/>
          <w:marTop w:val="0"/>
          <w:marBottom w:val="0"/>
          <w:divBdr>
            <w:top w:val="none" w:sz="0" w:space="0" w:color="auto"/>
            <w:left w:val="none" w:sz="0" w:space="0" w:color="auto"/>
            <w:bottom w:val="none" w:sz="0" w:space="0" w:color="auto"/>
            <w:right w:val="none" w:sz="0" w:space="0" w:color="auto"/>
          </w:divBdr>
        </w:div>
        <w:div w:id="618218635">
          <w:marLeft w:val="0"/>
          <w:marRight w:val="0"/>
          <w:marTop w:val="0"/>
          <w:marBottom w:val="0"/>
          <w:divBdr>
            <w:top w:val="none" w:sz="0" w:space="0" w:color="auto"/>
            <w:left w:val="none" w:sz="0" w:space="0" w:color="auto"/>
            <w:bottom w:val="none" w:sz="0" w:space="0" w:color="auto"/>
            <w:right w:val="none" w:sz="0" w:space="0" w:color="auto"/>
          </w:divBdr>
        </w:div>
        <w:div w:id="716054807">
          <w:marLeft w:val="0"/>
          <w:marRight w:val="0"/>
          <w:marTop w:val="0"/>
          <w:marBottom w:val="0"/>
          <w:divBdr>
            <w:top w:val="none" w:sz="0" w:space="0" w:color="auto"/>
            <w:left w:val="none" w:sz="0" w:space="0" w:color="auto"/>
            <w:bottom w:val="none" w:sz="0" w:space="0" w:color="auto"/>
            <w:right w:val="none" w:sz="0" w:space="0" w:color="auto"/>
          </w:divBdr>
        </w:div>
        <w:div w:id="764232945">
          <w:marLeft w:val="0"/>
          <w:marRight w:val="0"/>
          <w:marTop w:val="0"/>
          <w:marBottom w:val="0"/>
          <w:divBdr>
            <w:top w:val="none" w:sz="0" w:space="0" w:color="auto"/>
            <w:left w:val="none" w:sz="0" w:space="0" w:color="auto"/>
            <w:bottom w:val="none" w:sz="0" w:space="0" w:color="auto"/>
            <w:right w:val="none" w:sz="0" w:space="0" w:color="auto"/>
          </w:divBdr>
        </w:div>
        <w:div w:id="821963541">
          <w:marLeft w:val="0"/>
          <w:marRight w:val="0"/>
          <w:marTop w:val="0"/>
          <w:marBottom w:val="0"/>
          <w:divBdr>
            <w:top w:val="none" w:sz="0" w:space="0" w:color="auto"/>
            <w:left w:val="none" w:sz="0" w:space="0" w:color="auto"/>
            <w:bottom w:val="none" w:sz="0" w:space="0" w:color="auto"/>
            <w:right w:val="none" w:sz="0" w:space="0" w:color="auto"/>
          </w:divBdr>
        </w:div>
        <w:div w:id="896665944">
          <w:marLeft w:val="0"/>
          <w:marRight w:val="0"/>
          <w:marTop w:val="0"/>
          <w:marBottom w:val="0"/>
          <w:divBdr>
            <w:top w:val="none" w:sz="0" w:space="0" w:color="auto"/>
            <w:left w:val="none" w:sz="0" w:space="0" w:color="auto"/>
            <w:bottom w:val="none" w:sz="0" w:space="0" w:color="auto"/>
            <w:right w:val="none" w:sz="0" w:space="0" w:color="auto"/>
          </w:divBdr>
        </w:div>
        <w:div w:id="915240521">
          <w:marLeft w:val="0"/>
          <w:marRight w:val="0"/>
          <w:marTop w:val="0"/>
          <w:marBottom w:val="0"/>
          <w:divBdr>
            <w:top w:val="none" w:sz="0" w:space="0" w:color="auto"/>
            <w:left w:val="none" w:sz="0" w:space="0" w:color="auto"/>
            <w:bottom w:val="none" w:sz="0" w:space="0" w:color="auto"/>
            <w:right w:val="none" w:sz="0" w:space="0" w:color="auto"/>
          </w:divBdr>
        </w:div>
        <w:div w:id="948051105">
          <w:marLeft w:val="0"/>
          <w:marRight w:val="0"/>
          <w:marTop w:val="0"/>
          <w:marBottom w:val="0"/>
          <w:divBdr>
            <w:top w:val="none" w:sz="0" w:space="0" w:color="auto"/>
            <w:left w:val="none" w:sz="0" w:space="0" w:color="auto"/>
            <w:bottom w:val="none" w:sz="0" w:space="0" w:color="auto"/>
            <w:right w:val="none" w:sz="0" w:space="0" w:color="auto"/>
          </w:divBdr>
        </w:div>
        <w:div w:id="1033650010">
          <w:marLeft w:val="0"/>
          <w:marRight w:val="0"/>
          <w:marTop w:val="0"/>
          <w:marBottom w:val="0"/>
          <w:divBdr>
            <w:top w:val="none" w:sz="0" w:space="0" w:color="auto"/>
            <w:left w:val="none" w:sz="0" w:space="0" w:color="auto"/>
            <w:bottom w:val="none" w:sz="0" w:space="0" w:color="auto"/>
            <w:right w:val="none" w:sz="0" w:space="0" w:color="auto"/>
          </w:divBdr>
        </w:div>
        <w:div w:id="1167555427">
          <w:marLeft w:val="0"/>
          <w:marRight w:val="0"/>
          <w:marTop w:val="0"/>
          <w:marBottom w:val="0"/>
          <w:divBdr>
            <w:top w:val="none" w:sz="0" w:space="0" w:color="auto"/>
            <w:left w:val="none" w:sz="0" w:space="0" w:color="auto"/>
            <w:bottom w:val="none" w:sz="0" w:space="0" w:color="auto"/>
            <w:right w:val="none" w:sz="0" w:space="0" w:color="auto"/>
          </w:divBdr>
        </w:div>
        <w:div w:id="1246185062">
          <w:marLeft w:val="0"/>
          <w:marRight w:val="0"/>
          <w:marTop w:val="0"/>
          <w:marBottom w:val="0"/>
          <w:divBdr>
            <w:top w:val="none" w:sz="0" w:space="0" w:color="auto"/>
            <w:left w:val="none" w:sz="0" w:space="0" w:color="auto"/>
            <w:bottom w:val="none" w:sz="0" w:space="0" w:color="auto"/>
            <w:right w:val="none" w:sz="0" w:space="0" w:color="auto"/>
          </w:divBdr>
        </w:div>
        <w:div w:id="1419213119">
          <w:marLeft w:val="0"/>
          <w:marRight w:val="0"/>
          <w:marTop w:val="0"/>
          <w:marBottom w:val="0"/>
          <w:divBdr>
            <w:top w:val="none" w:sz="0" w:space="0" w:color="auto"/>
            <w:left w:val="none" w:sz="0" w:space="0" w:color="auto"/>
            <w:bottom w:val="none" w:sz="0" w:space="0" w:color="auto"/>
            <w:right w:val="none" w:sz="0" w:space="0" w:color="auto"/>
          </w:divBdr>
        </w:div>
        <w:div w:id="1638802353">
          <w:marLeft w:val="0"/>
          <w:marRight w:val="0"/>
          <w:marTop w:val="0"/>
          <w:marBottom w:val="0"/>
          <w:divBdr>
            <w:top w:val="none" w:sz="0" w:space="0" w:color="auto"/>
            <w:left w:val="none" w:sz="0" w:space="0" w:color="auto"/>
            <w:bottom w:val="none" w:sz="0" w:space="0" w:color="auto"/>
            <w:right w:val="none" w:sz="0" w:space="0" w:color="auto"/>
          </w:divBdr>
        </w:div>
        <w:div w:id="1651595471">
          <w:marLeft w:val="0"/>
          <w:marRight w:val="0"/>
          <w:marTop w:val="0"/>
          <w:marBottom w:val="0"/>
          <w:divBdr>
            <w:top w:val="none" w:sz="0" w:space="0" w:color="auto"/>
            <w:left w:val="none" w:sz="0" w:space="0" w:color="auto"/>
            <w:bottom w:val="none" w:sz="0" w:space="0" w:color="auto"/>
            <w:right w:val="none" w:sz="0" w:space="0" w:color="auto"/>
          </w:divBdr>
        </w:div>
        <w:div w:id="1659848316">
          <w:marLeft w:val="0"/>
          <w:marRight w:val="0"/>
          <w:marTop w:val="0"/>
          <w:marBottom w:val="0"/>
          <w:divBdr>
            <w:top w:val="none" w:sz="0" w:space="0" w:color="auto"/>
            <w:left w:val="none" w:sz="0" w:space="0" w:color="auto"/>
            <w:bottom w:val="none" w:sz="0" w:space="0" w:color="auto"/>
            <w:right w:val="none" w:sz="0" w:space="0" w:color="auto"/>
          </w:divBdr>
        </w:div>
        <w:div w:id="1730692959">
          <w:marLeft w:val="0"/>
          <w:marRight w:val="0"/>
          <w:marTop w:val="0"/>
          <w:marBottom w:val="0"/>
          <w:divBdr>
            <w:top w:val="none" w:sz="0" w:space="0" w:color="auto"/>
            <w:left w:val="none" w:sz="0" w:space="0" w:color="auto"/>
            <w:bottom w:val="none" w:sz="0" w:space="0" w:color="auto"/>
            <w:right w:val="none" w:sz="0" w:space="0" w:color="auto"/>
          </w:divBdr>
        </w:div>
        <w:div w:id="1772508013">
          <w:marLeft w:val="0"/>
          <w:marRight w:val="0"/>
          <w:marTop w:val="0"/>
          <w:marBottom w:val="0"/>
          <w:divBdr>
            <w:top w:val="none" w:sz="0" w:space="0" w:color="auto"/>
            <w:left w:val="none" w:sz="0" w:space="0" w:color="auto"/>
            <w:bottom w:val="none" w:sz="0" w:space="0" w:color="auto"/>
            <w:right w:val="none" w:sz="0" w:space="0" w:color="auto"/>
          </w:divBdr>
        </w:div>
        <w:div w:id="1839272131">
          <w:marLeft w:val="0"/>
          <w:marRight w:val="0"/>
          <w:marTop w:val="0"/>
          <w:marBottom w:val="0"/>
          <w:divBdr>
            <w:top w:val="none" w:sz="0" w:space="0" w:color="auto"/>
            <w:left w:val="none" w:sz="0" w:space="0" w:color="auto"/>
            <w:bottom w:val="none" w:sz="0" w:space="0" w:color="auto"/>
            <w:right w:val="none" w:sz="0" w:space="0" w:color="auto"/>
          </w:divBdr>
        </w:div>
        <w:div w:id="2040542410">
          <w:marLeft w:val="0"/>
          <w:marRight w:val="0"/>
          <w:marTop w:val="0"/>
          <w:marBottom w:val="0"/>
          <w:divBdr>
            <w:top w:val="none" w:sz="0" w:space="0" w:color="auto"/>
            <w:left w:val="none" w:sz="0" w:space="0" w:color="auto"/>
            <w:bottom w:val="none" w:sz="0" w:space="0" w:color="auto"/>
            <w:right w:val="none" w:sz="0" w:space="0" w:color="auto"/>
          </w:divBdr>
        </w:div>
        <w:div w:id="2052224115">
          <w:marLeft w:val="0"/>
          <w:marRight w:val="0"/>
          <w:marTop w:val="0"/>
          <w:marBottom w:val="0"/>
          <w:divBdr>
            <w:top w:val="none" w:sz="0" w:space="0" w:color="auto"/>
            <w:left w:val="none" w:sz="0" w:space="0" w:color="auto"/>
            <w:bottom w:val="none" w:sz="0" w:space="0" w:color="auto"/>
            <w:right w:val="none" w:sz="0" w:space="0" w:color="auto"/>
          </w:divBdr>
        </w:div>
      </w:divsChild>
    </w:div>
    <w:div w:id="1427919163">
      <w:bodyDiv w:val="1"/>
      <w:marLeft w:val="0"/>
      <w:marRight w:val="0"/>
      <w:marTop w:val="0"/>
      <w:marBottom w:val="0"/>
      <w:divBdr>
        <w:top w:val="none" w:sz="0" w:space="0" w:color="auto"/>
        <w:left w:val="none" w:sz="0" w:space="0" w:color="auto"/>
        <w:bottom w:val="none" w:sz="0" w:space="0" w:color="auto"/>
        <w:right w:val="none" w:sz="0" w:space="0" w:color="auto"/>
      </w:divBdr>
    </w:div>
    <w:div w:id="1429078321">
      <w:bodyDiv w:val="1"/>
      <w:marLeft w:val="0"/>
      <w:marRight w:val="0"/>
      <w:marTop w:val="0"/>
      <w:marBottom w:val="0"/>
      <w:divBdr>
        <w:top w:val="none" w:sz="0" w:space="0" w:color="auto"/>
        <w:left w:val="none" w:sz="0" w:space="0" w:color="auto"/>
        <w:bottom w:val="none" w:sz="0" w:space="0" w:color="auto"/>
        <w:right w:val="none" w:sz="0" w:space="0" w:color="auto"/>
      </w:divBdr>
      <w:divsChild>
        <w:div w:id="23948169">
          <w:marLeft w:val="0"/>
          <w:marRight w:val="0"/>
          <w:marTop w:val="0"/>
          <w:marBottom w:val="0"/>
          <w:divBdr>
            <w:top w:val="none" w:sz="0" w:space="0" w:color="auto"/>
            <w:left w:val="none" w:sz="0" w:space="0" w:color="auto"/>
            <w:bottom w:val="none" w:sz="0" w:space="0" w:color="auto"/>
            <w:right w:val="none" w:sz="0" w:space="0" w:color="auto"/>
          </w:divBdr>
        </w:div>
        <w:div w:id="155193732">
          <w:marLeft w:val="0"/>
          <w:marRight w:val="0"/>
          <w:marTop w:val="0"/>
          <w:marBottom w:val="0"/>
          <w:divBdr>
            <w:top w:val="none" w:sz="0" w:space="0" w:color="auto"/>
            <w:left w:val="none" w:sz="0" w:space="0" w:color="auto"/>
            <w:bottom w:val="none" w:sz="0" w:space="0" w:color="auto"/>
            <w:right w:val="none" w:sz="0" w:space="0" w:color="auto"/>
          </w:divBdr>
        </w:div>
        <w:div w:id="205996715">
          <w:marLeft w:val="0"/>
          <w:marRight w:val="0"/>
          <w:marTop w:val="0"/>
          <w:marBottom w:val="0"/>
          <w:divBdr>
            <w:top w:val="none" w:sz="0" w:space="0" w:color="auto"/>
            <w:left w:val="none" w:sz="0" w:space="0" w:color="auto"/>
            <w:bottom w:val="none" w:sz="0" w:space="0" w:color="auto"/>
            <w:right w:val="none" w:sz="0" w:space="0" w:color="auto"/>
          </w:divBdr>
        </w:div>
        <w:div w:id="216360205">
          <w:marLeft w:val="0"/>
          <w:marRight w:val="0"/>
          <w:marTop w:val="0"/>
          <w:marBottom w:val="0"/>
          <w:divBdr>
            <w:top w:val="none" w:sz="0" w:space="0" w:color="auto"/>
            <w:left w:val="none" w:sz="0" w:space="0" w:color="auto"/>
            <w:bottom w:val="none" w:sz="0" w:space="0" w:color="auto"/>
            <w:right w:val="none" w:sz="0" w:space="0" w:color="auto"/>
          </w:divBdr>
        </w:div>
        <w:div w:id="251092867">
          <w:marLeft w:val="0"/>
          <w:marRight w:val="0"/>
          <w:marTop w:val="0"/>
          <w:marBottom w:val="0"/>
          <w:divBdr>
            <w:top w:val="none" w:sz="0" w:space="0" w:color="auto"/>
            <w:left w:val="none" w:sz="0" w:space="0" w:color="auto"/>
            <w:bottom w:val="none" w:sz="0" w:space="0" w:color="auto"/>
            <w:right w:val="none" w:sz="0" w:space="0" w:color="auto"/>
          </w:divBdr>
        </w:div>
        <w:div w:id="264045654">
          <w:marLeft w:val="0"/>
          <w:marRight w:val="0"/>
          <w:marTop w:val="0"/>
          <w:marBottom w:val="0"/>
          <w:divBdr>
            <w:top w:val="none" w:sz="0" w:space="0" w:color="auto"/>
            <w:left w:val="none" w:sz="0" w:space="0" w:color="auto"/>
            <w:bottom w:val="none" w:sz="0" w:space="0" w:color="auto"/>
            <w:right w:val="none" w:sz="0" w:space="0" w:color="auto"/>
          </w:divBdr>
        </w:div>
        <w:div w:id="320813652">
          <w:marLeft w:val="0"/>
          <w:marRight w:val="0"/>
          <w:marTop w:val="0"/>
          <w:marBottom w:val="0"/>
          <w:divBdr>
            <w:top w:val="none" w:sz="0" w:space="0" w:color="auto"/>
            <w:left w:val="none" w:sz="0" w:space="0" w:color="auto"/>
            <w:bottom w:val="none" w:sz="0" w:space="0" w:color="auto"/>
            <w:right w:val="none" w:sz="0" w:space="0" w:color="auto"/>
          </w:divBdr>
        </w:div>
        <w:div w:id="428700893">
          <w:marLeft w:val="0"/>
          <w:marRight w:val="0"/>
          <w:marTop w:val="0"/>
          <w:marBottom w:val="0"/>
          <w:divBdr>
            <w:top w:val="none" w:sz="0" w:space="0" w:color="auto"/>
            <w:left w:val="none" w:sz="0" w:space="0" w:color="auto"/>
            <w:bottom w:val="none" w:sz="0" w:space="0" w:color="auto"/>
            <w:right w:val="none" w:sz="0" w:space="0" w:color="auto"/>
          </w:divBdr>
        </w:div>
        <w:div w:id="500585016">
          <w:marLeft w:val="0"/>
          <w:marRight w:val="0"/>
          <w:marTop w:val="0"/>
          <w:marBottom w:val="0"/>
          <w:divBdr>
            <w:top w:val="none" w:sz="0" w:space="0" w:color="auto"/>
            <w:left w:val="none" w:sz="0" w:space="0" w:color="auto"/>
            <w:bottom w:val="none" w:sz="0" w:space="0" w:color="auto"/>
            <w:right w:val="none" w:sz="0" w:space="0" w:color="auto"/>
          </w:divBdr>
        </w:div>
        <w:div w:id="514078147">
          <w:marLeft w:val="0"/>
          <w:marRight w:val="0"/>
          <w:marTop w:val="0"/>
          <w:marBottom w:val="0"/>
          <w:divBdr>
            <w:top w:val="none" w:sz="0" w:space="0" w:color="auto"/>
            <w:left w:val="none" w:sz="0" w:space="0" w:color="auto"/>
            <w:bottom w:val="none" w:sz="0" w:space="0" w:color="auto"/>
            <w:right w:val="none" w:sz="0" w:space="0" w:color="auto"/>
          </w:divBdr>
        </w:div>
        <w:div w:id="529951207">
          <w:marLeft w:val="0"/>
          <w:marRight w:val="0"/>
          <w:marTop w:val="0"/>
          <w:marBottom w:val="0"/>
          <w:divBdr>
            <w:top w:val="none" w:sz="0" w:space="0" w:color="auto"/>
            <w:left w:val="none" w:sz="0" w:space="0" w:color="auto"/>
            <w:bottom w:val="none" w:sz="0" w:space="0" w:color="auto"/>
            <w:right w:val="none" w:sz="0" w:space="0" w:color="auto"/>
          </w:divBdr>
        </w:div>
        <w:div w:id="530874305">
          <w:marLeft w:val="0"/>
          <w:marRight w:val="0"/>
          <w:marTop w:val="0"/>
          <w:marBottom w:val="0"/>
          <w:divBdr>
            <w:top w:val="none" w:sz="0" w:space="0" w:color="auto"/>
            <w:left w:val="none" w:sz="0" w:space="0" w:color="auto"/>
            <w:bottom w:val="none" w:sz="0" w:space="0" w:color="auto"/>
            <w:right w:val="none" w:sz="0" w:space="0" w:color="auto"/>
          </w:divBdr>
        </w:div>
        <w:div w:id="583757080">
          <w:marLeft w:val="0"/>
          <w:marRight w:val="0"/>
          <w:marTop w:val="0"/>
          <w:marBottom w:val="0"/>
          <w:divBdr>
            <w:top w:val="none" w:sz="0" w:space="0" w:color="auto"/>
            <w:left w:val="none" w:sz="0" w:space="0" w:color="auto"/>
            <w:bottom w:val="none" w:sz="0" w:space="0" w:color="auto"/>
            <w:right w:val="none" w:sz="0" w:space="0" w:color="auto"/>
          </w:divBdr>
        </w:div>
        <w:div w:id="672805322">
          <w:marLeft w:val="0"/>
          <w:marRight w:val="0"/>
          <w:marTop w:val="0"/>
          <w:marBottom w:val="0"/>
          <w:divBdr>
            <w:top w:val="none" w:sz="0" w:space="0" w:color="auto"/>
            <w:left w:val="none" w:sz="0" w:space="0" w:color="auto"/>
            <w:bottom w:val="none" w:sz="0" w:space="0" w:color="auto"/>
            <w:right w:val="none" w:sz="0" w:space="0" w:color="auto"/>
          </w:divBdr>
        </w:div>
        <w:div w:id="707726127">
          <w:marLeft w:val="0"/>
          <w:marRight w:val="0"/>
          <w:marTop w:val="0"/>
          <w:marBottom w:val="0"/>
          <w:divBdr>
            <w:top w:val="none" w:sz="0" w:space="0" w:color="auto"/>
            <w:left w:val="none" w:sz="0" w:space="0" w:color="auto"/>
            <w:bottom w:val="none" w:sz="0" w:space="0" w:color="auto"/>
            <w:right w:val="none" w:sz="0" w:space="0" w:color="auto"/>
          </w:divBdr>
        </w:div>
        <w:div w:id="818838454">
          <w:marLeft w:val="0"/>
          <w:marRight w:val="0"/>
          <w:marTop w:val="0"/>
          <w:marBottom w:val="0"/>
          <w:divBdr>
            <w:top w:val="none" w:sz="0" w:space="0" w:color="auto"/>
            <w:left w:val="none" w:sz="0" w:space="0" w:color="auto"/>
            <w:bottom w:val="none" w:sz="0" w:space="0" w:color="auto"/>
            <w:right w:val="none" w:sz="0" w:space="0" w:color="auto"/>
          </w:divBdr>
        </w:div>
        <w:div w:id="848719318">
          <w:marLeft w:val="0"/>
          <w:marRight w:val="0"/>
          <w:marTop w:val="0"/>
          <w:marBottom w:val="0"/>
          <w:divBdr>
            <w:top w:val="none" w:sz="0" w:space="0" w:color="auto"/>
            <w:left w:val="none" w:sz="0" w:space="0" w:color="auto"/>
            <w:bottom w:val="none" w:sz="0" w:space="0" w:color="auto"/>
            <w:right w:val="none" w:sz="0" w:space="0" w:color="auto"/>
          </w:divBdr>
        </w:div>
        <w:div w:id="911544016">
          <w:marLeft w:val="0"/>
          <w:marRight w:val="0"/>
          <w:marTop w:val="0"/>
          <w:marBottom w:val="0"/>
          <w:divBdr>
            <w:top w:val="none" w:sz="0" w:space="0" w:color="auto"/>
            <w:left w:val="none" w:sz="0" w:space="0" w:color="auto"/>
            <w:bottom w:val="none" w:sz="0" w:space="0" w:color="auto"/>
            <w:right w:val="none" w:sz="0" w:space="0" w:color="auto"/>
          </w:divBdr>
        </w:div>
        <w:div w:id="1000162286">
          <w:marLeft w:val="0"/>
          <w:marRight w:val="0"/>
          <w:marTop w:val="0"/>
          <w:marBottom w:val="0"/>
          <w:divBdr>
            <w:top w:val="none" w:sz="0" w:space="0" w:color="auto"/>
            <w:left w:val="none" w:sz="0" w:space="0" w:color="auto"/>
            <w:bottom w:val="none" w:sz="0" w:space="0" w:color="auto"/>
            <w:right w:val="none" w:sz="0" w:space="0" w:color="auto"/>
          </w:divBdr>
        </w:div>
        <w:div w:id="1087115982">
          <w:marLeft w:val="0"/>
          <w:marRight w:val="0"/>
          <w:marTop w:val="0"/>
          <w:marBottom w:val="0"/>
          <w:divBdr>
            <w:top w:val="none" w:sz="0" w:space="0" w:color="auto"/>
            <w:left w:val="none" w:sz="0" w:space="0" w:color="auto"/>
            <w:bottom w:val="none" w:sz="0" w:space="0" w:color="auto"/>
            <w:right w:val="none" w:sz="0" w:space="0" w:color="auto"/>
          </w:divBdr>
        </w:div>
        <w:div w:id="1097138616">
          <w:marLeft w:val="0"/>
          <w:marRight w:val="0"/>
          <w:marTop w:val="0"/>
          <w:marBottom w:val="0"/>
          <w:divBdr>
            <w:top w:val="none" w:sz="0" w:space="0" w:color="auto"/>
            <w:left w:val="none" w:sz="0" w:space="0" w:color="auto"/>
            <w:bottom w:val="none" w:sz="0" w:space="0" w:color="auto"/>
            <w:right w:val="none" w:sz="0" w:space="0" w:color="auto"/>
          </w:divBdr>
        </w:div>
        <w:div w:id="1122188671">
          <w:marLeft w:val="0"/>
          <w:marRight w:val="0"/>
          <w:marTop w:val="0"/>
          <w:marBottom w:val="0"/>
          <w:divBdr>
            <w:top w:val="none" w:sz="0" w:space="0" w:color="auto"/>
            <w:left w:val="none" w:sz="0" w:space="0" w:color="auto"/>
            <w:bottom w:val="none" w:sz="0" w:space="0" w:color="auto"/>
            <w:right w:val="none" w:sz="0" w:space="0" w:color="auto"/>
          </w:divBdr>
        </w:div>
        <w:div w:id="1205747942">
          <w:marLeft w:val="0"/>
          <w:marRight w:val="0"/>
          <w:marTop w:val="0"/>
          <w:marBottom w:val="0"/>
          <w:divBdr>
            <w:top w:val="none" w:sz="0" w:space="0" w:color="auto"/>
            <w:left w:val="none" w:sz="0" w:space="0" w:color="auto"/>
            <w:bottom w:val="none" w:sz="0" w:space="0" w:color="auto"/>
            <w:right w:val="none" w:sz="0" w:space="0" w:color="auto"/>
          </w:divBdr>
        </w:div>
        <w:div w:id="1375690271">
          <w:marLeft w:val="0"/>
          <w:marRight w:val="0"/>
          <w:marTop w:val="0"/>
          <w:marBottom w:val="0"/>
          <w:divBdr>
            <w:top w:val="none" w:sz="0" w:space="0" w:color="auto"/>
            <w:left w:val="none" w:sz="0" w:space="0" w:color="auto"/>
            <w:bottom w:val="none" w:sz="0" w:space="0" w:color="auto"/>
            <w:right w:val="none" w:sz="0" w:space="0" w:color="auto"/>
          </w:divBdr>
        </w:div>
        <w:div w:id="1384989423">
          <w:marLeft w:val="0"/>
          <w:marRight w:val="0"/>
          <w:marTop w:val="0"/>
          <w:marBottom w:val="0"/>
          <w:divBdr>
            <w:top w:val="none" w:sz="0" w:space="0" w:color="auto"/>
            <w:left w:val="none" w:sz="0" w:space="0" w:color="auto"/>
            <w:bottom w:val="none" w:sz="0" w:space="0" w:color="auto"/>
            <w:right w:val="none" w:sz="0" w:space="0" w:color="auto"/>
          </w:divBdr>
        </w:div>
        <w:div w:id="1388915665">
          <w:marLeft w:val="0"/>
          <w:marRight w:val="0"/>
          <w:marTop w:val="0"/>
          <w:marBottom w:val="0"/>
          <w:divBdr>
            <w:top w:val="none" w:sz="0" w:space="0" w:color="auto"/>
            <w:left w:val="none" w:sz="0" w:space="0" w:color="auto"/>
            <w:bottom w:val="none" w:sz="0" w:space="0" w:color="auto"/>
            <w:right w:val="none" w:sz="0" w:space="0" w:color="auto"/>
          </w:divBdr>
        </w:div>
        <w:div w:id="1546023198">
          <w:marLeft w:val="0"/>
          <w:marRight w:val="0"/>
          <w:marTop w:val="0"/>
          <w:marBottom w:val="0"/>
          <w:divBdr>
            <w:top w:val="none" w:sz="0" w:space="0" w:color="auto"/>
            <w:left w:val="none" w:sz="0" w:space="0" w:color="auto"/>
            <w:bottom w:val="none" w:sz="0" w:space="0" w:color="auto"/>
            <w:right w:val="none" w:sz="0" w:space="0" w:color="auto"/>
          </w:divBdr>
        </w:div>
        <w:div w:id="1598829880">
          <w:marLeft w:val="0"/>
          <w:marRight w:val="0"/>
          <w:marTop w:val="0"/>
          <w:marBottom w:val="0"/>
          <w:divBdr>
            <w:top w:val="none" w:sz="0" w:space="0" w:color="auto"/>
            <w:left w:val="none" w:sz="0" w:space="0" w:color="auto"/>
            <w:bottom w:val="none" w:sz="0" w:space="0" w:color="auto"/>
            <w:right w:val="none" w:sz="0" w:space="0" w:color="auto"/>
          </w:divBdr>
        </w:div>
        <w:div w:id="1662540708">
          <w:marLeft w:val="0"/>
          <w:marRight w:val="0"/>
          <w:marTop w:val="0"/>
          <w:marBottom w:val="0"/>
          <w:divBdr>
            <w:top w:val="none" w:sz="0" w:space="0" w:color="auto"/>
            <w:left w:val="none" w:sz="0" w:space="0" w:color="auto"/>
            <w:bottom w:val="none" w:sz="0" w:space="0" w:color="auto"/>
            <w:right w:val="none" w:sz="0" w:space="0" w:color="auto"/>
          </w:divBdr>
        </w:div>
        <w:div w:id="1690446353">
          <w:marLeft w:val="0"/>
          <w:marRight w:val="0"/>
          <w:marTop w:val="0"/>
          <w:marBottom w:val="0"/>
          <w:divBdr>
            <w:top w:val="none" w:sz="0" w:space="0" w:color="auto"/>
            <w:left w:val="none" w:sz="0" w:space="0" w:color="auto"/>
            <w:bottom w:val="none" w:sz="0" w:space="0" w:color="auto"/>
            <w:right w:val="none" w:sz="0" w:space="0" w:color="auto"/>
          </w:divBdr>
        </w:div>
        <w:div w:id="1707364164">
          <w:marLeft w:val="0"/>
          <w:marRight w:val="0"/>
          <w:marTop w:val="0"/>
          <w:marBottom w:val="0"/>
          <w:divBdr>
            <w:top w:val="none" w:sz="0" w:space="0" w:color="auto"/>
            <w:left w:val="none" w:sz="0" w:space="0" w:color="auto"/>
            <w:bottom w:val="none" w:sz="0" w:space="0" w:color="auto"/>
            <w:right w:val="none" w:sz="0" w:space="0" w:color="auto"/>
          </w:divBdr>
        </w:div>
        <w:div w:id="1716199288">
          <w:marLeft w:val="0"/>
          <w:marRight w:val="0"/>
          <w:marTop w:val="0"/>
          <w:marBottom w:val="0"/>
          <w:divBdr>
            <w:top w:val="none" w:sz="0" w:space="0" w:color="auto"/>
            <w:left w:val="none" w:sz="0" w:space="0" w:color="auto"/>
            <w:bottom w:val="none" w:sz="0" w:space="0" w:color="auto"/>
            <w:right w:val="none" w:sz="0" w:space="0" w:color="auto"/>
          </w:divBdr>
        </w:div>
        <w:div w:id="1722706373">
          <w:marLeft w:val="0"/>
          <w:marRight w:val="0"/>
          <w:marTop w:val="0"/>
          <w:marBottom w:val="0"/>
          <w:divBdr>
            <w:top w:val="none" w:sz="0" w:space="0" w:color="auto"/>
            <w:left w:val="none" w:sz="0" w:space="0" w:color="auto"/>
            <w:bottom w:val="none" w:sz="0" w:space="0" w:color="auto"/>
            <w:right w:val="none" w:sz="0" w:space="0" w:color="auto"/>
          </w:divBdr>
        </w:div>
        <w:div w:id="1766997821">
          <w:marLeft w:val="0"/>
          <w:marRight w:val="0"/>
          <w:marTop w:val="0"/>
          <w:marBottom w:val="0"/>
          <w:divBdr>
            <w:top w:val="none" w:sz="0" w:space="0" w:color="auto"/>
            <w:left w:val="none" w:sz="0" w:space="0" w:color="auto"/>
            <w:bottom w:val="none" w:sz="0" w:space="0" w:color="auto"/>
            <w:right w:val="none" w:sz="0" w:space="0" w:color="auto"/>
          </w:divBdr>
        </w:div>
        <w:div w:id="2070764262">
          <w:marLeft w:val="0"/>
          <w:marRight w:val="0"/>
          <w:marTop w:val="0"/>
          <w:marBottom w:val="0"/>
          <w:divBdr>
            <w:top w:val="none" w:sz="0" w:space="0" w:color="auto"/>
            <w:left w:val="none" w:sz="0" w:space="0" w:color="auto"/>
            <w:bottom w:val="none" w:sz="0" w:space="0" w:color="auto"/>
            <w:right w:val="none" w:sz="0" w:space="0" w:color="auto"/>
          </w:divBdr>
        </w:div>
      </w:divsChild>
    </w:div>
    <w:div w:id="1490905334">
      <w:bodyDiv w:val="1"/>
      <w:marLeft w:val="0"/>
      <w:marRight w:val="0"/>
      <w:marTop w:val="0"/>
      <w:marBottom w:val="0"/>
      <w:divBdr>
        <w:top w:val="none" w:sz="0" w:space="0" w:color="auto"/>
        <w:left w:val="none" w:sz="0" w:space="0" w:color="auto"/>
        <w:bottom w:val="none" w:sz="0" w:space="0" w:color="auto"/>
        <w:right w:val="none" w:sz="0" w:space="0" w:color="auto"/>
      </w:divBdr>
      <w:divsChild>
        <w:div w:id="502278870">
          <w:marLeft w:val="0"/>
          <w:marRight w:val="0"/>
          <w:marTop w:val="0"/>
          <w:marBottom w:val="0"/>
          <w:divBdr>
            <w:top w:val="none" w:sz="0" w:space="0" w:color="auto"/>
            <w:left w:val="none" w:sz="0" w:space="0" w:color="auto"/>
            <w:bottom w:val="none" w:sz="0" w:space="0" w:color="auto"/>
            <w:right w:val="none" w:sz="0" w:space="0" w:color="auto"/>
          </w:divBdr>
        </w:div>
        <w:div w:id="1543978663">
          <w:marLeft w:val="0"/>
          <w:marRight w:val="0"/>
          <w:marTop w:val="0"/>
          <w:marBottom w:val="0"/>
          <w:divBdr>
            <w:top w:val="none" w:sz="0" w:space="0" w:color="auto"/>
            <w:left w:val="none" w:sz="0" w:space="0" w:color="auto"/>
            <w:bottom w:val="none" w:sz="0" w:space="0" w:color="auto"/>
            <w:right w:val="none" w:sz="0" w:space="0" w:color="auto"/>
          </w:divBdr>
        </w:div>
      </w:divsChild>
    </w:div>
    <w:div w:id="1533764803">
      <w:bodyDiv w:val="1"/>
      <w:marLeft w:val="0"/>
      <w:marRight w:val="0"/>
      <w:marTop w:val="0"/>
      <w:marBottom w:val="0"/>
      <w:divBdr>
        <w:top w:val="none" w:sz="0" w:space="0" w:color="auto"/>
        <w:left w:val="none" w:sz="0" w:space="0" w:color="auto"/>
        <w:bottom w:val="none" w:sz="0" w:space="0" w:color="auto"/>
        <w:right w:val="none" w:sz="0" w:space="0" w:color="auto"/>
      </w:divBdr>
      <w:divsChild>
        <w:div w:id="207228935">
          <w:marLeft w:val="0"/>
          <w:marRight w:val="0"/>
          <w:marTop w:val="0"/>
          <w:marBottom w:val="0"/>
          <w:divBdr>
            <w:top w:val="none" w:sz="0" w:space="0" w:color="auto"/>
            <w:left w:val="none" w:sz="0" w:space="0" w:color="auto"/>
            <w:bottom w:val="none" w:sz="0" w:space="0" w:color="auto"/>
            <w:right w:val="none" w:sz="0" w:space="0" w:color="auto"/>
          </w:divBdr>
        </w:div>
        <w:div w:id="742531565">
          <w:marLeft w:val="0"/>
          <w:marRight w:val="0"/>
          <w:marTop w:val="0"/>
          <w:marBottom w:val="0"/>
          <w:divBdr>
            <w:top w:val="none" w:sz="0" w:space="0" w:color="auto"/>
            <w:left w:val="none" w:sz="0" w:space="0" w:color="auto"/>
            <w:bottom w:val="none" w:sz="0" w:space="0" w:color="auto"/>
            <w:right w:val="none" w:sz="0" w:space="0" w:color="auto"/>
          </w:divBdr>
        </w:div>
      </w:divsChild>
    </w:div>
    <w:div w:id="1578516016">
      <w:bodyDiv w:val="1"/>
      <w:marLeft w:val="0"/>
      <w:marRight w:val="0"/>
      <w:marTop w:val="0"/>
      <w:marBottom w:val="0"/>
      <w:divBdr>
        <w:top w:val="none" w:sz="0" w:space="0" w:color="auto"/>
        <w:left w:val="none" w:sz="0" w:space="0" w:color="auto"/>
        <w:bottom w:val="none" w:sz="0" w:space="0" w:color="auto"/>
        <w:right w:val="none" w:sz="0" w:space="0" w:color="auto"/>
      </w:divBdr>
    </w:div>
    <w:div w:id="1591158656">
      <w:bodyDiv w:val="1"/>
      <w:marLeft w:val="0"/>
      <w:marRight w:val="0"/>
      <w:marTop w:val="0"/>
      <w:marBottom w:val="0"/>
      <w:divBdr>
        <w:top w:val="none" w:sz="0" w:space="0" w:color="auto"/>
        <w:left w:val="none" w:sz="0" w:space="0" w:color="auto"/>
        <w:bottom w:val="none" w:sz="0" w:space="0" w:color="auto"/>
        <w:right w:val="none" w:sz="0" w:space="0" w:color="auto"/>
      </w:divBdr>
    </w:div>
    <w:div w:id="1628661497">
      <w:bodyDiv w:val="1"/>
      <w:marLeft w:val="0"/>
      <w:marRight w:val="0"/>
      <w:marTop w:val="0"/>
      <w:marBottom w:val="0"/>
      <w:divBdr>
        <w:top w:val="none" w:sz="0" w:space="0" w:color="auto"/>
        <w:left w:val="none" w:sz="0" w:space="0" w:color="auto"/>
        <w:bottom w:val="none" w:sz="0" w:space="0" w:color="auto"/>
        <w:right w:val="none" w:sz="0" w:space="0" w:color="auto"/>
      </w:divBdr>
    </w:div>
    <w:div w:id="1663464971">
      <w:bodyDiv w:val="1"/>
      <w:marLeft w:val="0"/>
      <w:marRight w:val="0"/>
      <w:marTop w:val="0"/>
      <w:marBottom w:val="0"/>
      <w:divBdr>
        <w:top w:val="none" w:sz="0" w:space="0" w:color="auto"/>
        <w:left w:val="none" w:sz="0" w:space="0" w:color="auto"/>
        <w:bottom w:val="none" w:sz="0" w:space="0" w:color="auto"/>
        <w:right w:val="none" w:sz="0" w:space="0" w:color="auto"/>
      </w:divBdr>
      <w:divsChild>
        <w:div w:id="379019473">
          <w:marLeft w:val="0"/>
          <w:marRight w:val="0"/>
          <w:marTop w:val="0"/>
          <w:marBottom w:val="0"/>
          <w:divBdr>
            <w:top w:val="none" w:sz="0" w:space="0" w:color="auto"/>
            <w:left w:val="none" w:sz="0" w:space="0" w:color="auto"/>
            <w:bottom w:val="none" w:sz="0" w:space="0" w:color="auto"/>
            <w:right w:val="none" w:sz="0" w:space="0" w:color="auto"/>
          </w:divBdr>
          <w:divsChild>
            <w:div w:id="212471124">
              <w:marLeft w:val="0"/>
              <w:marRight w:val="0"/>
              <w:marTop w:val="0"/>
              <w:marBottom w:val="0"/>
              <w:divBdr>
                <w:top w:val="none" w:sz="0" w:space="0" w:color="auto"/>
                <w:left w:val="none" w:sz="0" w:space="0" w:color="auto"/>
                <w:bottom w:val="none" w:sz="0" w:space="0" w:color="auto"/>
                <w:right w:val="none" w:sz="0" w:space="0" w:color="auto"/>
              </w:divBdr>
            </w:div>
            <w:div w:id="421993965">
              <w:marLeft w:val="0"/>
              <w:marRight w:val="0"/>
              <w:marTop w:val="0"/>
              <w:marBottom w:val="0"/>
              <w:divBdr>
                <w:top w:val="none" w:sz="0" w:space="0" w:color="auto"/>
                <w:left w:val="none" w:sz="0" w:space="0" w:color="auto"/>
                <w:bottom w:val="none" w:sz="0" w:space="0" w:color="auto"/>
                <w:right w:val="none" w:sz="0" w:space="0" w:color="auto"/>
              </w:divBdr>
            </w:div>
            <w:div w:id="980188893">
              <w:marLeft w:val="0"/>
              <w:marRight w:val="0"/>
              <w:marTop w:val="0"/>
              <w:marBottom w:val="0"/>
              <w:divBdr>
                <w:top w:val="none" w:sz="0" w:space="0" w:color="auto"/>
                <w:left w:val="none" w:sz="0" w:space="0" w:color="auto"/>
                <w:bottom w:val="none" w:sz="0" w:space="0" w:color="auto"/>
                <w:right w:val="none" w:sz="0" w:space="0" w:color="auto"/>
              </w:divBdr>
            </w:div>
            <w:div w:id="1342394524">
              <w:marLeft w:val="0"/>
              <w:marRight w:val="0"/>
              <w:marTop w:val="0"/>
              <w:marBottom w:val="0"/>
              <w:divBdr>
                <w:top w:val="none" w:sz="0" w:space="0" w:color="auto"/>
                <w:left w:val="none" w:sz="0" w:space="0" w:color="auto"/>
                <w:bottom w:val="none" w:sz="0" w:space="0" w:color="auto"/>
                <w:right w:val="none" w:sz="0" w:space="0" w:color="auto"/>
              </w:divBdr>
            </w:div>
          </w:divsChild>
        </w:div>
        <w:div w:id="470371348">
          <w:marLeft w:val="0"/>
          <w:marRight w:val="0"/>
          <w:marTop w:val="0"/>
          <w:marBottom w:val="0"/>
          <w:divBdr>
            <w:top w:val="none" w:sz="0" w:space="0" w:color="auto"/>
            <w:left w:val="none" w:sz="0" w:space="0" w:color="auto"/>
            <w:bottom w:val="none" w:sz="0" w:space="0" w:color="auto"/>
            <w:right w:val="none" w:sz="0" w:space="0" w:color="auto"/>
          </w:divBdr>
          <w:divsChild>
            <w:div w:id="25453717">
              <w:marLeft w:val="0"/>
              <w:marRight w:val="0"/>
              <w:marTop w:val="0"/>
              <w:marBottom w:val="0"/>
              <w:divBdr>
                <w:top w:val="none" w:sz="0" w:space="0" w:color="auto"/>
                <w:left w:val="none" w:sz="0" w:space="0" w:color="auto"/>
                <w:bottom w:val="none" w:sz="0" w:space="0" w:color="auto"/>
                <w:right w:val="none" w:sz="0" w:space="0" w:color="auto"/>
              </w:divBdr>
            </w:div>
            <w:div w:id="274096296">
              <w:marLeft w:val="0"/>
              <w:marRight w:val="0"/>
              <w:marTop w:val="0"/>
              <w:marBottom w:val="0"/>
              <w:divBdr>
                <w:top w:val="none" w:sz="0" w:space="0" w:color="auto"/>
                <w:left w:val="none" w:sz="0" w:space="0" w:color="auto"/>
                <w:bottom w:val="none" w:sz="0" w:space="0" w:color="auto"/>
                <w:right w:val="none" w:sz="0" w:space="0" w:color="auto"/>
              </w:divBdr>
            </w:div>
            <w:div w:id="612251250">
              <w:marLeft w:val="0"/>
              <w:marRight w:val="0"/>
              <w:marTop w:val="0"/>
              <w:marBottom w:val="0"/>
              <w:divBdr>
                <w:top w:val="none" w:sz="0" w:space="0" w:color="auto"/>
                <w:left w:val="none" w:sz="0" w:space="0" w:color="auto"/>
                <w:bottom w:val="none" w:sz="0" w:space="0" w:color="auto"/>
                <w:right w:val="none" w:sz="0" w:space="0" w:color="auto"/>
              </w:divBdr>
            </w:div>
            <w:div w:id="909340408">
              <w:marLeft w:val="0"/>
              <w:marRight w:val="0"/>
              <w:marTop w:val="0"/>
              <w:marBottom w:val="0"/>
              <w:divBdr>
                <w:top w:val="none" w:sz="0" w:space="0" w:color="auto"/>
                <w:left w:val="none" w:sz="0" w:space="0" w:color="auto"/>
                <w:bottom w:val="none" w:sz="0" w:space="0" w:color="auto"/>
                <w:right w:val="none" w:sz="0" w:space="0" w:color="auto"/>
              </w:divBdr>
            </w:div>
            <w:div w:id="1009671917">
              <w:marLeft w:val="0"/>
              <w:marRight w:val="0"/>
              <w:marTop w:val="0"/>
              <w:marBottom w:val="0"/>
              <w:divBdr>
                <w:top w:val="none" w:sz="0" w:space="0" w:color="auto"/>
                <w:left w:val="none" w:sz="0" w:space="0" w:color="auto"/>
                <w:bottom w:val="none" w:sz="0" w:space="0" w:color="auto"/>
                <w:right w:val="none" w:sz="0" w:space="0" w:color="auto"/>
              </w:divBdr>
            </w:div>
            <w:div w:id="1036272685">
              <w:marLeft w:val="0"/>
              <w:marRight w:val="0"/>
              <w:marTop w:val="0"/>
              <w:marBottom w:val="0"/>
              <w:divBdr>
                <w:top w:val="none" w:sz="0" w:space="0" w:color="auto"/>
                <w:left w:val="none" w:sz="0" w:space="0" w:color="auto"/>
                <w:bottom w:val="none" w:sz="0" w:space="0" w:color="auto"/>
                <w:right w:val="none" w:sz="0" w:space="0" w:color="auto"/>
              </w:divBdr>
            </w:div>
            <w:div w:id="1104230441">
              <w:marLeft w:val="0"/>
              <w:marRight w:val="0"/>
              <w:marTop w:val="0"/>
              <w:marBottom w:val="0"/>
              <w:divBdr>
                <w:top w:val="none" w:sz="0" w:space="0" w:color="auto"/>
                <w:left w:val="none" w:sz="0" w:space="0" w:color="auto"/>
                <w:bottom w:val="none" w:sz="0" w:space="0" w:color="auto"/>
                <w:right w:val="none" w:sz="0" w:space="0" w:color="auto"/>
              </w:divBdr>
            </w:div>
            <w:div w:id="1253978364">
              <w:marLeft w:val="0"/>
              <w:marRight w:val="0"/>
              <w:marTop w:val="0"/>
              <w:marBottom w:val="0"/>
              <w:divBdr>
                <w:top w:val="none" w:sz="0" w:space="0" w:color="auto"/>
                <w:left w:val="none" w:sz="0" w:space="0" w:color="auto"/>
                <w:bottom w:val="none" w:sz="0" w:space="0" w:color="auto"/>
                <w:right w:val="none" w:sz="0" w:space="0" w:color="auto"/>
              </w:divBdr>
            </w:div>
            <w:div w:id="1255631791">
              <w:marLeft w:val="0"/>
              <w:marRight w:val="0"/>
              <w:marTop w:val="0"/>
              <w:marBottom w:val="0"/>
              <w:divBdr>
                <w:top w:val="none" w:sz="0" w:space="0" w:color="auto"/>
                <w:left w:val="none" w:sz="0" w:space="0" w:color="auto"/>
                <w:bottom w:val="none" w:sz="0" w:space="0" w:color="auto"/>
                <w:right w:val="none" w:sz="0" w:space="0" w:color="auto"/>
              </w:divBdr>
            </w:div>
            <w:div w:id="1407650258">
              <w:marLeft w:val="0"/>
              <w:marRight w:val="0"/>
              <w:marTop w:val="0"/>
              <w:marBottom w:val="0"/>
              <w:divBdr>
                <w:top w:val="none" w:sz="0" w:space="0" w:color="auto"/>
                <w:left w:val="none" w:sz="0" w:space="0" w:color="auto"/>
                <w:bottom w:val="none" w:sz="0" w:space="0" w:color="auto"/>
                <w:right w:val="none" w:sz="0" w:space="0" w:color="auto"/>
              </w:divBdr>
            </w:div>
            <w:div w:id="1410422226">
              <w:marLeft w:val="0"/>
              <w:marRight w:val="0"/>
              <w:marTop w:val="0"/>
              <w:marBottom w:val="0"/>
              <w:divBdr>
                <w:top w:val="none" w:sz="0" w:space="0" w:color="auto"/>
                <w:left w:val="none" w:sz="0" w:space="0" w:color="auto"/>
                <w:bottom w:val="none" w:sz="0" w:space="0" w:color="auto"/>
                <w:right w:val="none" w:sz="0" w:space="0" w:color="auto"/>
              </w:divBdr>
            </w:div>
            <w:div w:id="1485050615">
              <w:marLeft w:val="0"/>
              <w:marRight w:val="0"/>
              <w:marTop w:val="0"/>
              <w:marBottom w:val="0"/>
              <w:divBdr>
                <w:top w:val="none" w:sz="0" w:space="0" w:color="auto"/>
                <w:left w:val="none" w:sz="0" w:space="0" w:color="auto"/>
                <w:bottom w:val="none" w:sz="0" w:space="0" w:color="auto"/>
                <w:right w:val="none" w:sz="0" w:space="0" w:color="auto"/>
              </w:divBdr>
            </w:div>
            <w:div w:id="2094277827">
              <w:marLeft w:val="0"/>
              <w:marRight w:val="0"/>
              <w:marTop w:val="0"/>
              <w:marBottom w:val="0"/>
              <w:divBdr>
                <w:top w:val="none" w:sz="0" w:space="0" w:color="auto"/>
                <w:left w:val="none" w:sz="0" w:space="0" w:color="auto"/>
                <w:bottom w:val="none" w:sz="0" w:space="0" w:color="auto"/>
                <w:right w:val="none" w:sz="0" w:space="0" w:color="auto"/>
              </w:divBdr>
            </w:div>
          </w:divsChild>
        </w:div>
        <w:div w:id="1499686772">
          <w:marLeft w:val="0"/>
          <w:marRight w:val="0"/>
          <w:marTop w:val="0"/>
          <w:marBottom w:val="0"/>
          <w:divBdr>
            <w:top w:val="none" w:sz="0" w:space="0" w:color="auto"/>
            <w:left w:val="none" w:sz="0" w:space="0" w:color="auto"/>
            <w:bottom w:val="none" w:sz="0" w:space="0" w:color="auto"/>
            <w:right w:val="none" w:sz="0" w:space="0" w:color="auto"/>
          </w:divBdr>
          <w:divsChild>
            <w:div w:id="162492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94902">
      <w:bodyDiv w:val="1"/>
      <w:marLeft w:val="0"/>
      <w:marRight w:val="0"/>
      <w:marTop w:val="0"/>
      <w:marBottom w:val="0"/>
      <w:divBdr>
        <w:top w:val="none" w:sz="0" w:space="0" w:color="auto"/>
        <w:left w:val="none" w:sz="0" w:space="0" w:color="auto"/>
        <w:bottom w:val="none" w:sz="0" w:space="0" w:color="auto"/>
        <w:right w:val="none" w:sz="0" w:space="0" w:color="auto"/>
      </w:divBdr>
    </w:div>
    <w:div w:id="1805390025">
      <w:bodyDiv w:val="1"/>
      <w:marLeft w:val="0"/>
      <w:marRight w:val="0"/>
      <w:marTop w:val="0"/>
      <w:marBottom w:val="0"/>
      <w:divBdr>
        <w:top w:val="none" w:sz="0" w:space="0" w:color="auto"/>
        <w:left w:val="none" w:sz="0" w:space="0" w:color="auto"/>
        <w:bottom w:val="none" w:sz="0" w:space="0" w:color="auto"/>
        <w:right w:val="none" w:sz="0" w:space="0" w:color="auto"/>
      </w:divBdr>
      <w:divsChild>
        <w:div w:id="1016729837">
          <w:marLeft w:val="0"/>
          <w:marRight w:val="0"/>
          <w:marTop w:val="0"/>
          <w:marBottom w:val="0"/>
          <w:divBdr>
            <w:top w:val="none" w:sz="0" w:space="0" w:color="auto"/>
            <w:left w:val="none" w:sz="0" w:space="0" w:color="auto"/>
            <w:bottom w:val="none" w:sz="0" w:space="0" w:color="auto"/>
            <w:right w:val="none" w:sz="0" w:space="0" w:color="auto"/>
          </w:divBdr>
        </w:div>
        <w:div w:id="1858495049">
          <w:marLeft w:val="0"/>
          <w:marRight w:val="0"/>
          <w:marTop w:val="0"/>
          <w:marBottom w:val="0"/>
          <w:divBdr>
            <w:top w:val="none" w:sz="0" w:space="0" w:color="auto"/>
            <w:left w:val="none" w:sz="0" w:space="0" w:color="auto"/>
            <w:bottom w:val="none" w:sz="0" w:space="0" w:color="auto"/>
            <w:right w:val="none" w:sz="0" w:space="0" w:color="auto"/>
          </w:divBdr>
        </w:div>
      </w:divsChild>
    </w:div>
    <w:div w:id="1858958732">
      <w:bodyDiv w:val="1"/>
      <w:marLeft w:val="0"/>
      <w:marRight w:val="0"/>
      <w:marTop w:val="0"/>
      <w:marBottom w:val="0"/>
      <w:divBdr>
        <w:top w:val="none" w:sz="0" w:space="0" w:color="auto"/>
        <w:left w:val="none" w:sz="0" w:space="0" w:color="auto"/>
        <w:bottom w:val="none" w:sz="0" w:space="0" w:color="auto"/>
        <w:right w:val="none" w:sz="0" w:space="0" w:color="auto"/>
      </w:divBdr>
    </w:div>
    <w:div w:id="1916864625">
      <w:bodyDiv w:val="1"/>
      <w:marLeft w:val="0"/>
      <w:marRight w:val="0"/>
      <w:marTop w:val="0"/>
      <w:marBottom w:val="0"/>
      <w:divBdr>
        <w:top w:val="none" w:sz="0" w:space="0" w:color="auto"/>
        <w:left w:val="none" w:sz="0" w:space="0" w:color="auto"/>
        <w:bottom w:val="none" w:sz="0" w:space="0" w:color="auto"/>
        <w:right w:val="none" w:sz="0" w:space="0" w:color="auto"/>
      </w:divBdr>
      <w:divsChild>
        <w:div w:id="217205759">
          <w:marLeft w:val="0"/>
          <w:marRight w:val="0"/>
          <w:marTop w:val="0"/>
          <w:marBottom w:val="0"/>
          <w:divBdr>
            <w:top w:val="none" w:sz="0" w:space="0" w:color="auto"/>
            <w:left w:val="none" w:sz="0" w:space="0" w:color="auto"/>
            <w:bottom w:val="none" w:sz="0" w:space="0" w:color="auto"/>
            <w:right w:val="none" w:sz="0" w:space="0" w:color="auto"/>
          </w:divBdr>
          <w:divsChild>
            <w:div w:id="118257624">
              <w:marLeft w:val="0"/>
              <w:marRight w:val="0"/>
              <w:marTop w:val="0"/>
              <w:marBottom w:val="0"/>
              <w:divBdr>
                <w:top w:val="none" w:sz="0" w:space="0" w:color="auto"/>
                <w:left w:val="none" w:sz="0" w:space="0" w:color="auto"/>
                <w:bottom w:val="none" w:sz="0" w:space="0" w:color="auto"/>
                <w:right w:val="none" w:sz="0" w:space="0" w:color="auto"/>
              </w:divBdr>
            </w:div>
            <w:div w:id="526338556">
              <w:marLeft w:val="0"/>
              <w:marRight w:val="0"/>
              <w:marTop w:val="0"/>
              <w:marBottom w:val="0"/>
              <w:divBdr>
                <w:top w:val="none" w:sz="0" w:space="0" w:color="auto"/>
                <w:left w:val="none" w:sz="0" w:space="0" w:color="auto"/>
                <w:bottom w:val="none" w:sz="0" w:space="0" w:color="auto"/>
                <w:right w:val="none" w:sz="0" w:space="0" w:color="auto"/>
              </w:divBdr>
            </w:div>
            <w:div w:id="558322459">
              <w:marLeft w:val="0"/>
              <w:marRight w:val="0"/>
              <w:marTop w:val="0"/>
              <w:marBottom w:val="0"/>
              <w:divBdr>
                <w:top w:val="none" w:sz="0" w:space="0" w:color="auto"/>
                <w:left w:val="none" w:sz="0" w:space="0" w:color="auto"/>
                <w:bottom w:val="none" w:sz="0" w:space="0" w:color="auto"/>
                <w:right w:val="none" w:sz="0" w:space="0" w:color="auto"/>
              </w:divBdr>
            </w:div>
            <w:div w:id="595093986">
              <w:marLeft w:val="0"/>
              <w:marRight w:val="0"/>
              <w:marTop w:val="0"/>
              <w:marBottom w:val="0"/>
              <w:divBdr>
                <w:top w:val="none" w:sz="0" w:space="0" w:color="auto"/>
                <w:left w:val="none" w:sz="0" w:space="0" w:color="auto"/>
                <w:bottom w:val="none" w:sz="0" w:space="0" w:color="auto"/>
                <w:right w:val="none" w:sz="0" w:space="0" w:color="auto"/>
              </w:divBdr>
            </w:div>
            <w:div w:id="1367557639">
              <w:marLeft w:val="0"/>
              <w:marRight w:val="0"/>
              <w:marTop w:val="0"/>
              <w:marBottom w:val="0"/>
              <w:divBdr>
                <w:top w:val="none" w:sz="0" w:space="0" w:color="auto"/>
                <w:left w:val="none" w:sz="0" w:space="0" w:color="auto"/>
                <w:bottom w:val="none" w:sz="0" w:space="0" w:color="auto"/>
                <w:right w:val="none" w:sz="0" w:space="0" w:color="auto"/>
              </w:divBdr>
            </w:div>
            <w:div w:id="1687321166">
              <w:marLeft w:val="0"/>
              <w:marRight w:val="0"/>
              <w:marTop w:val="0"/>
              <w:marBottom w:val="0"/>
              <w:divBdr>
                <w:top w:val="none" w:sz="0" w:space="0" w:color="auto"/>
                <w:left w:val="none" w:sz="0" w:space="0" w:color="auto"/>
                <w:bottom w:val="none" w:sz="0" w:space="0" w:color="auto"/>
                <w:right w:val="none" w:sz="0" w:space="0" w:color="auto"/>
              </w:divBdr>
            </w:div>
            <w:div w:id="2018732868">
              <w:marLeft w:val="0"/>
              <w:marRight w:val="0"/>
              <w:marTop w:val="0"/>
              <w:marBottom w:val="0"/>
              <w:divBdr>
                <w:top w:val="none" w:sz="0" w:space="0" w:color="auto"/>
                <w:left w:val="none" w:sz="0" w:space="0" w:color="auto"/>
                <w:bottom w:val="none" w:sz="0" w:space="0" w:color="auto"/>
                <w:right w:val="none" w:sz="0" w:space="0" w:color="auto"/>
              </w:divBdr>
            </w:div>
          </w:divsChild>
        </w:div>
        <w:div w:id="457263472">
          <w:marLeft w:val="0"/>
          <w:marRight w:val="0"/>
          <w:marTop w:val="0"/>
          <w:marBottom w:val="0"/>
          <w:divBdr>
            <w:top w:val="none" w:sz="0" w:space="0" w:color="auto"/>
            <w:left w:val="none" w:sz="0" w:space="0" w:color="auto"/>
            <w:bottom w:val="none" w:sz="0" w:space="0" w:color="auto"/>
            <w:right w:val="none" w:sz="0" w:space="0" w:color="auto"/>
          </w:divBdr>
          <w:divsChild>
            <w:div w:id="77484426">
              <w:marLeft w:val="0"/>
              <w:marRight w:val="0"/>
              <w:marTop w:val="0"/>
              <w:marBottom w:val="0"/>
              <w:divBdr>
                <w:top w:val="none" w:sz="0" w:space="0" w:color="auto"/>
                <w:left w:val="none" w:sz="0" w:space="0" w:color="auto"/>
                <w:bottom w:val="none" w:sz="0" w:space="0" w:color="auto"/>
                <w:right w:val="none" w:sz="0" w:space="0" w:color="auto"/>
              </w:divBdr>
            </w:div>
            <w:div w:id="235286830">
              <w:marLeft w:val="0"/>
              <w:marRight w:val="0"/>
              <w:marTop w:val="0"/>
              <w:marBottom w:val="0"/>
              <w:divBdr>
                <w:top w:val="none" w:sz="0" w:space="0" w:color="auto"/>
                <w:left w:val="none" w:sz="0" w:space="0" w:color="auto"/>
                <w:bottom w:val="none" w:sz="0" w:space="0" w:color="auto"/>
                <w:right w:val="none" w:sz="0" w:space="0" w:color="auto"/>
              </w:divBdr>
            </w:div>
            <w:div w:id="453408103">
              <w:marLeft w:val="0"/>
              <w:marRight w:val="0"/>
              <w:marTop w:val="0"/>
              <w:marBottom w:val="0"/>
              <w:divBdr>
                <w:top w:val="none" w:sz="0" w:space="0" w:color="auto"/>
                <w:left w:val="none" w:sz="0" w:space="0" w:color="auto"/>
                <w:bottom w:val="none" w:sz="0" w:space="0" w:color="auto"/>
                <w:right w:val="none" w:sz="0" w:space="0" w:color="auto"/>
              </w:divBdr>
            </w:div>
            <w:div w:id="1044906552">
              <w:marLeft w:val="0"/>
              <w:marRight w:val="0"/>
              <w:marTop w:val="0"/>
              <w:marBottom w:val="0"/>
              <w:divBdr>
                <w:top w:val="none" w:sz="0" w:space="0" w:color="auto"/>
                <w:left w:val="none" w:sz="0" w:space="0" w:color="auto"/>
                <w:bottom w:val="none" w:sz="0" w:space="0" w:color="auto"/>
                <w:right w:val="none" w:sz="0" w:space="0" w:color="auto"/>
              </w:divBdr>
            </w:div>
            <w:div w:id="13003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16698">
      <w:bodyDiv w:val="1"/>
      <w:marLeft w:val="0"/>
      <w:marRight w:val="0"/>
      <w:marTop w:val="0"/>
      <w:marBottom w:val="0"/>
      <w:divBdr>
        <w:top w:val="none" w:sz="0" w:space="0" w:color="auto"/>
        <w:left w:val="none" w:sz="0" w:space="0" w:color="auto"/>
        <w:bottom w:val="none" w:sz="0" w:space="0" w:color="auto"/>
        <w:right w:val="none" w:sz="0" w:space="0" w:color="auto"/>
      </w:divBdr>
    </w:div>
    <w:div w:id="2003318140">
      <w:bodyDiv w:val="1"/>
      <w:marLeft w:val="0"/>
      <w:marRight w:val="0"/>
      <w:marTop w:val="0"/>
      <w:marBottom w:val="0"/>
      <w:divBdr>
        <w:top w:val="none" w:sz="0" w:space="0" w:color="auto"/>
        <w:left w:val="none" w:sz="0" w:space="0" w:color="auto"/>
        <w:bottom w:val="none" w:sz="0" w:space="0" w:color="auto"/>
        <w:right w:val="none" w:sz="0" w:space="0" w:color="auto"/>
      </w:divBdr>
      <w:divsChild>
        <w:div w:id="1705404390">
          <w:marLeft w:val="0"/>
          <w:marRight w:val="0"/>
          <w:marTop w:val="0"/>
          <w:marBottom w:val="0"/>
          <w:divBdr>
            <w:top w:val="none" w:sz="0" w:space="0" w:color="auto"/>
            <w:left w:val="none" w:sz="0" w:space="0" w:color="auto"/>
            <w:bottom w:val="none" w:sz="0" w:space="0" w:color="auto"/>
            <w:right w:val="none" w:sz="0" w:space="0" w:color="auto"/>
          </w:divBdr>
        </w:div>
        <w:div w:id="2068794840">
          <w:marLeft w:val="0"/>
          <w:marRight w:val="0"/>
          <w:marTop w:val="0"/>
          <w:marBottom w:val="0"/>
          <w:divBdr>
            <w:top w:val="none" w:sz="0" w:space="0" w:color="auto"/>
            <w:left w:val="none" w:sz="0" w:space="0" w:color="auto"/>
            <w:bottom w:val="none" w:sz="0" w:space="0" w:color="auto"/>
            <w:right w:val="none" w:sz="0" w:space="0" w:color="auto"/>
          </w:divBdr>
        </w:div>
      </w:divsChild>
    </w:div>
    <w:div w:id="2003730399">
      <w:bodyDiv w:val="1"/>
      <w:marLeft w:val="0"/>
      <w:marRight w:val="0"/>
      <w:marTop w:val="0"/>
      <w:marBottom w:val="0"/>
      <w:divBdr>
        <w:top w:val="none" w:sz="0" w:space="0" w:color="auto"/>
        <w:left w:val="none" w:sz="0" w:space="0" w:color="auto"/>
        <w:bottom w:val="none" w:sz="0" w:space="0" w:color="auto"/>
        <w:right w:val="none" w:sz="0" w:space="0" w:color="auto"/>
      </w:divBdr>
      <w:divsChild>
        <w:div w:id="570848443">
          <w:marLeft w:val="0"/>
          <w:marRight w:val="0"/>
          <w:marTop w:val="0"/>
          <w:marBottom w:val="0"/>
          <w:divBdr>
            <w:top w:val="none" w:sz="0" w:space="0" w:color="auto"/>
            <w:left w:val="none" w:sz="0" w:space="0" w:color="auto"/>
            <w:bottom w:val="none" w:sz="0" w:space="0" w:color="auto"/>
            <w:right w:val="none" w:sz="0" w:space="0" w:color="auto"/>
          </w:divBdr>
        </w:div>
        <w:div w:id="1536043084">
          <w:marLeft w:val="0"/>
          <w:marRight w:val="0"/>
          <w:marTop w:val="0"/>
          <w:marBottom w:val="0"/>
          <w:divBdr>
            <w:top w:val="none" w:sz="0" w:space="0" w:color="auto"/>
            <w:left w:val="none" w:sz="0" w:space="0" w:color="auto"/>
            <w:bottom w:val="none" w:sz="0" w:space="0" w:color="auto"/>
            <w:right w:val="none" w:sz="0" w:space="0" w:color="auto"/>
          </w:divBdr>
        </w:div>
      </w:divsChild>
    </w:div>
    <w:div w:id="2032025925">
      <w:bodyDiv w:val="1"/>
      <w:marLeft w:val="0"/>
      <w:marRight w:val="0"/>
      <w:marTop w:val="0"/>
      <w:marBottom w:val="0"/>
      <w:divBdr>
        <w:top w:val="none" w:sz="0" w:space="0" w:color="auto"/>
        <w:left w:val="none" w:sz="0" w:space="0" w:color="auto"/>
        <w:bottom w:val="none" w:sz="0" w:space="0" w:color="auto"/>
        <w:right w:val="none" w:sz="0" w:space="0" w:color="auto"/>
      </w:divBdr>
      <w:divsChild>
        <w:div w:id="177084076">
          <w:marLeft w:val="0"/>
          <w:marRight w:val="0"/>
          <w:marTop w:val="0"/>
          <w:marBottom w:val="0"/>
          <w:divBdr>
            <w:top w:val="none" w:sz="0" w:space="0" w:color="auto"/>
            <w:left w:val="none" w:sz="0" w:space="0" w:color="auto"/>
            <w:bottom w:val="none" w:sz="0" w:space="0" w:color="auto"/>
            <w:right w:val="none" w:sz="0" w:space="0" w:color="auto"/>
          </w:divBdr>
          <w:divsChild>
            <w:div w:id="828323307">
              <w:marLeft w:val="0"/>
              <w:marRight w:val="0"/>
              <w:marTop w:val="0"/>
              <w:marBottom w:val="0"/>
              <w:divBdr>
                <w:top w:val="none" w:sz="0" w:space="0" w:color="auto"/>
                <w:left w:val="none" w:sz="0" w:space="0" w:color="auto"/>
                <w:bottom w:val="none" w:sz="0" w:space="0" w:color="auto"/>
                <w:right w:val="none" w:sz="0" w:space="0" w:color="auto"/>
              </w:divBdr>
            </w:div>
            <w:div w:id="1156801870">
              <w:marLeft w:val="0"/>
              <w:marRight w:val="0"/>
              <w:marTop w:val="0"/>
              <w:marBottom w:val="0"/>
              <w:divBdr>
                <w:top w:val="none" w:sz="0" w:space="0" w:color="auto"/>
                <w:left w:val="none" w:sz="0" w:space="0" w:color="auto"/>
                <w:bottom w:val="none" w:sz="0" w:space="0" w:color="auto"/>
                <w:right w:val="none" w:sz="0" w:space="0" w:color="auto"/>
              </w:divBdr>
            </w:div>
            <w:div w:id="1540974846">
              <w:marLeft w:val="0"/>
              <w:marRight w:val="0"/>
              <w:marTop w:val="0"/>
              <w:marBottom w:val="0"/>
              <w:divBdr>
                <w:top w:val="none" w:sz="0" w:space="0" w:color="auto"/>
                <w:left w:val="none" w:sz="0" w:space="0" w:color="auto"/>
                <w:bottom w:val="none" w:sz="0" w:space="0" w:color="auto"/>
                <w:right w:val="none" w:sz="0" w:space="0" w:color="auto"/>
              </w:divBdr>
            </w:div>
            <w:div w:id="1633097888">
              <w:marLeft w:val="0"/>
              <w:marRight w:val="0"/>
              <w:marTop w:val="0"/>
              <w:marBottom w:val="0"/>
              <w:divBdr>
                <w:top w:val="none" w:sz="0" w:space="0" w:color="auto"/>
                <w:left w:val="none" w:sz="0" w:space="0" w:color="auto"/>
                <w:bottom w:val="none" w:sz="0" w:space="0" w:color="auto"/>
                <w:right w:val="none" w:sz="0" w:space="0" w:color="auto"/>
              </w:divBdr>
            </w:div>
            <w:div w:id="1640378136">
              <w:marLeft w:val="0"/>
              <w:marRight w:val="0"/>
              <w:marTop w:val="0"/>
              <w:marBottom w:val="0"/>
              <w:divBdr>
                <w:top w:val="none" w:sz="0" w:space="0" w:color="auto"/>
                <w:left w:val="none" w:sz="0" w:space="0" w:color="auto"/>
                <w:bottom w:val="none" w:sz="0" w:space="0" w:color="auto"/>
                <w:right w:val="none" w:sz="0" w:space="0" w:color="auto"/>
              </w:divBdr>
            </w:div>
            <w:div w:id="1812208660">
              <w:marLeft w:val="0"/>
              <w:marRight w:val="0"/>
              <w:marTop w:val="0"/>
              <w:marBottom w:val="0"/>
              <w:divBdr>
                <w:top w:val="none" w:sz="0" w:space="0" w:color="auto"/>
                <w:left w:val="none" w:sz="0" w:space="0" w:color="auto"/>
                <w:bottom w:val="none" w:sz="0" w:space="0" w:color="auto"/>
                <w:right w:val="none" w:sz="0" w:space="0" w:color="auto"/>
              </w:divBdr>
            </w:div>
            <w:div w:id="2110927190">
              <w:marLeft w:val="0"/>
              <w:marRight w:val="0"/>
              <w:marTop w:val="0"/>
              <w:marBottom w:val="0"/>
              <w:divBdr>
                <w:top w:val="none" w:sz="0" w:space="0" w:color="auto"/>
                <w:left w:val="none" w:sz="0" w:space="0" w:color="auto"/>
                <w:bottom w:val="none" w:sz="0" w:space="0" w:color="auto"/>
                <w:right w:val="none" w:sz="0" w:space="0" w:color="auto"/>
              </w:divBdr>
            </w:div>
          </w:divsChild>
        </w:div>
        <w:div w:id="1271010048">
          <w:marLeft w:val="0"/>
          <w:marRight w:val="0"/>
          <w:marTop w:val="0"/>
          <w:marBottom w:val="0"/>
          <w:divBdr>
            <w:top w:val="none" w:sz="0" w:space="0" w:color="auto"/>
            <w:left w:val="none" w:sz="0" w:space="0" w:color="auto"/>
            <w:bottom w:val="none" w:sz="0" w:space="0" w:color="auto"/>
            <w:right w:val="none" w:sz="0" w:space="0" w:color="auto"/>
          </w:divBdr>
          <w:divsChild>
            <w:div w:id="276572631">
              <w:marLeft w:val="0"/>
              <w:marRight w:val="0"/>
              <w:marTop w:val="0"/>
              <w:marBottom w:val="0"/>
              <w:divBdr>
                <w:top w:val="none" w:sz="0" w:space="0" w:color="auto"/>
                <w:left w:val="none" w:sz="0" w:space="0" w:color="auto"/>
                <w:bottom w:val="none" w:sz="0" w:space="0" w:color="auto"/>
                <w:right w:val="none" w:sz="0" w:space="0" w:color="auto"/>
              </w:divBdr>
            </w:div>
            <w:div w:id="743576373">
              <w:marLeft w:val="0"/>
              <w:marRight w:val="0"/>
              <w:marTop w:val="0"/>
              <w:marBottom w:val="0"/>
              <w:divBdr>
                <w:top w:val="none" w:sz="0" w:space="0" w:color="auto"/>
                <w:left w:val="none" w:sz="0" w:space="0" w:color="auto"/>
                <w:bottom w:val="none" w:sz="0" w:space="0" w:color="auto"/>
                <w:right w:val="none" w:sz="0" w:space="0" w:color="auto"/>
              </w:divBdr>
            </w:div>
            <w:div w:id="1005666997">
              <w:marLeft w:val="0"/>
              <w:marRight w:val="0"/>
              <w:marTop w:val="0"/>
              <w:marBottom w:val="0"/>
              <w:divBdr>
                <w:top w:val="none" w:sz="0" w:space="0" w:color="auto"/>
                <w:left w:val="none" w:sz="0" w:space="0" w:color="auto"/>
                <w:bottom w:val="none" w:sz="0" w:space="0" w:color="auto"/>
                <w:right w:val="none" w:sz="0" w:space="0" w:color="auto"/>
              </w:divBdr>
            </w:div>
            <w:div w:id="1252274200">
              <w:marLeft w:val="0"/>
              <w:marRight w:val="0"/>
              <w:marTop w:val="0"/>
              <w:marBottom w:val="0"/>
              <w:divBdr>
                <w:top w:val="none" w:sz="0" w:space="0" w:color="auto"/>
                <w:left w:val="none" w:sz="0" w:space="0" w:color="auto"/>
                <w:bottom w:val="none" w:sz="0" w:space="0" w:color="auto"/>
                <w:right w:val="none" w:sz="0" w:space="0" w:color="auto"/>
              </w:divBdr>
            </w:div>
            <w:div w:id="182736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308699">
      <w:bodyDiv w:val="1"/>
      <w:marLeft w:val="0"/>
      <w:marRight w:val="0"/>
      <w:marTop w:val="0"/>
      <w:marBottom w:val="0"/>
      <w:divBdr>
        <w:top w:val="none" w:sz="0" w:space="0" w:color="auto"/>
        <w:left w:val="none" w:sz="0" w:space="0" w:color="auto"/>
        <w:bottom w:val="none" w:sz="0" w:space="0" w:color="auto"/>
        <w:right w:val="none" w:sz="0" w:space="0" w:color="auto"/>
      </w:divBdr>
      <w:divsChild>
        <w:div w:id="859857870">
          <w:marLeft w:val="0"/>
          <w:marRight w:val="0"/>
          <w:marTop w:val="0"/>
          <w:marBottom w:val="0"/>
          <w:divBdr>
            <w:top w:val="none" w:sz="0" w:space="0" w:color="auto"/>
            <w:left w:val="none" w:sz="0" w:space="0" w:color="auto"/>
            <w:bottom w:val="none" w:sz="0" w:space="0" w:color="auto"/>
            <w:right w:val="none" w:sz="0" w:space="0" w:color="auto"/>
          </w:divBdr>
        </w:div>
        <w:div w:id="2100783234">
          <w:marLeft w:val="0"/>
          <w:marRight w:val="0"/>
          <w:marTop w:val="0"/>
          <w:marBottom w:val="0"/>
          <w:divBdr>
            <w:top w:val="none" w:sz="0" w:space="0" w:color="auto"/>
            <w:left w:val="none" w:sz="0" w:space="0" w:color="auto"/>
            <w:bottom w:val="none" w:sz="0" w:space="0" w:color="auto"/>
            <w:right w:val="none" w:sz="0" w:space="0" w:color="auto"/>
          </w:divBdr>
        </w:div>
      </w:divsChild>
    </w:div>
    <w:div w:id="2076580704">
      <w:bodyDiv w:val="1"/>
      <w:marLeft w:val="0"/>
      <w:marRight w:val="0"/>
      <w:marTop w:val="0"/>
      <w:marBottom w:val="0"/>
      <w:divBdr>
        <w:top w:val="none" w:sz="0" w:space="0" w:color="auto"/>
        <w:left w:val="none" w:sz="0" w:space="0" w:color="auto"/>
        <w:bottom w:val="none" w:sz="0" w:space="0" w:color="auto"/>
        <w:right w:val="none" w:sz="0" w:space="0" w:color="auto"/>
      </w:divBdr>
      <w:divsChild>
        <w:div w:id="704019745">
          <w:marLeft w:val="0"/>
          <w:marRight w:val="0"/>
          <w:marTop w:val="0"/>
          <w:marBottom w:val="0"/>
          <w:divBdr>
            <w:top w:val="none" w:sz="0" w:space="0" w:color="auto"/>
            <w:left w:val="none" w:sz="0" w:space="0" w:color="auto"/>
            <w:bottom w:val="none" w:sz="0" w:space="0" w:color="auto"/>
            <w:right w:val="none" w:sz="0" w:space="0" w:color="auto"/>
          </w:divBdr>
        </w:div>
        <w:div w:id="1774401778">
          <w:marLeft w:val="0"/>
          <w:marRight w:val="0"/>
          <w:marTop w:val="0"/>
          <w:marBottom w:val="0"/>
          <w:divBdr>
            <w:top w:val="none" w:sz="0" w:space="0" w:color="auto"/>
            <w:left w:val="none" w:sz="0" w:space="0" w:color="auto"/>
            <w:bottom w:val="none" w:sz="0" w:space="0" w:color="auto"/>
            <w:right w:val="none" w:sz="0" w:space="0" w:color="auto"/>
          </w:divBdr>
        </w:div>
      </w:divsChild>
    </w:div>
    <w:div w:id="2081950164">
      <w:bodyDiv w:val="1"/>
      <w:marLeft w:val="0"/>
      <w:marRight w:val="0"/>
      <w:marTop w:val="0"/>
      <w:marBottom w:val="0"/>
      <w:divBdr>
        <w:top w:val="none" w:sz="0" w:space="0" w:color="auto"/>
        <w:left w:val="none" w:sz="0" w:space="0" w:color="auto"/>
        <w:bottom w:val="none" w:sz="0" w:space="0" w:color="auto"/>
        <w:right w:val="none" w:sz="0" w:space="0" w:color="auto"/>
      </w:divBdr>
      <w:divsChild>
        <w:div w:id="248151076">
          <w:marLeft w:val="0"/>
          <w:marRight w:val="0"/>
          <w:marTop w:val="0"/>
          <w:marBottom w:val="0"/>
          <w:divBdr>
            <w:top w:val="none" w:sz="0" w:space="0" w:color="auto"/>
            <w:left w:val="none" w:sz="0" w:space="0" w:color="auto"/>
            <w:bottom w:val="none" w:sz="0" w:space="0" w:color="auto"/>
            <w:right w:val="none" w:sz="0" w:space="0" w:color="auto"/>
          </w:divBdr>
        </w:div>
        <w:div w:id="315962747">
          <w:marLeft w:val="0"/>
          <w:marRight w:val="0"/>
          <w:marTop w:val="0"/>
          <w:marBottom w:val="0"/>
          <w:divBdr>
            <w:top w:val="none" w:sz="0" w:space="0" w:color="auto"/>
            <w:left w:val="none" w:sz="0" w:space="0" w:color="auto"/>
            <w:bottom w:val="none" w:sz="0" w:space="0" w:color="auto"/>
            <w:right w:val="none" w:sz="0" w:space="0" w:color="auto"/>
          </w:divBdr>
        </w:div>
        <w:div w:id="827478989">
          <w:marLeft w:val="0"/>
          <w:marRight w:val="0"/>
          <w:marTop w:val="0"/>
          <w:marBottom w:val="0"/>
          <w:divBdr>
            <w:top w:val="none" w:sz="0" w:space="0" w:color="auto"/>
            <w:left w:val="none" w:sz="0" w:space="0" w:color="auto"/>
            <w:bottom w:val="none" w:sz="0" w:space="0" w:color="auto"/>
            <w:right w:val="none" w:sz="0" w:space="0" w:color="auto"/>
          </w:divBdr>
        </w:div>
        <w:div w:id="1222978665">
          <w:marLeft w:val="0"/>
          <w:marRight w:val="0"/>
          <w:marTop w:val="0"/>
          <w:marBottom w:val="0"/>
          <w:divBdr>
            <w:top w:val="none" w:sz="0" w:space="0" w:color="auto"/>
            <w:left w:val="none" w:sz="0" w:space="0" w:color="auto"/>
            <w:bottom w:val="none" w:sz="0" w:space="0" w:color="auto"/>
            <w:right w:val="none" w:sz="0" w:space="0" w:color="auto"/>
          </w:divBdr>
        </w:div>
        <w:div w:id="1456412296">
          <w:marLeft w:val="0"/>
          <w:marRight w:val="0"/>
          <w:marTop w:val="0"/>
          <w:marBottom w:val="0"/>
          <w:divBdr>
            <w:top w:val="none" w:sz="0" w:space="0" w:color="auto"/>
            <w:left w:val="none" w:sz="0" w:space="0" w:color="auto"/>
            <w:bottom w:val="none" w:sz="0" w:space="0" w:color="auto"/>
            <w:right w:val="none" w:sz="0" w:space="0" w:color="auto"/>
          </w:divBdr>
        </w:div>
        <w:div w:id="1813670536">
          <w:marLeft w:val="0"/>
          <w:marRight w:val="0"/>
          <w:marTop w:val="0"/>
          <w:marBottom w:val="0"/>
          <w:divBdr>
            <w:top w:val="none" w:sz="0" w:space="0" w:color="auto"/>
            <w:left w:val="none" w:sz="0" w:space="0" w:color="auto"/>
            <w:bottom w:val="none" w:sz="0" w:space="0" w:color="auto"/>
            <w:right w:val="none" w:sz="0" w:space="0" w:color="auto"/>
          </w:divBdr>
        </w:div>
        <w:div w:id="1964262444">
          <w:marLeft w:val="0"/>
          <w:marRight w:val="0"/>
          <w:marTop w:val="0"/>
          <w:marBottom w:val="0"/>
          <w:divBdr>
            <w:top w:val="none" w:sz="0" w:space="0" w:color="auto"/>
            <w:left w:val="none" w:sz="0" w:space="0" w:color="auto"/>
            <w:bottom w:val="none" w:sz="0" w:space="0" w:color="auto"/>
            <w:right w:val="none" w:sz="0" w:space="0" w:color="auto"/>
          </w:divBdr>
        </w:div>
        <w:div w:id="1996564396">
          <w:marLeft w:val="0"/>
          <w:marRight w:val="0"/>
          <w:marTop w:val="0"/>
          <w:marBottom w:val="0"/>
          <w:divBdr>
            <w:top w:val="none" w:sz="0" w:space="0" w:color="auto"/>
            <w:left w:val="none" w:sz="0" w:space="0" w:color="auto"/>
            <w:bottom w:val="none" w:sz="0" w:space="0" w:color="auto"/>
            <w:right w:val="none" w:sz="0" w:space="0" w:color="auto"/>
          </w:divBdr>
        </w:div>
      </w:divsChild>
    </w:div>
    <w:div w:id="2086798658">
      <w:bodyDiv w:val="1"/>
      <w:marLeft w:val="0"/>
      <w:marRight w:val="0"/>
      <w:marTop w:val="0"/>
      <w:marBottom w:val="0"/>
      <w:divBdr>
        <w:top w:val="none" w:sz="0" w:space="0" w:color="auto"/>
        <w:left w:val="none" w:sz="0" w:space="0" w:color="auto"/>
        <w:bottom w:val="none" w:sz="0" w:space="0" w:color="auto"/>
        <w:right w:val="none" w:sz="0" w:space="0" w:color="auto"/>
      </w:divBdr>
      <w:divsChild>
        <w:div w:id="317273400">
          <w:marLeft w:val="0"/>
          <w:marRight w:val="0"/>
          <w:marTop w:val="0"/>
          <w:marBottom w:val="0"/>
          <w:divBdr>
            <w:top w:val="none" w:sz="0" w:space="0" w:color="auto"/>
            <w:left w:val="none" w:sz="0" w:space="0" w:color="auto"/>
            <w:bottom w:val="none" w:sz="0" w:space="0" w:color="auto"/>
            <w:right w:val="none" w:sz="0" w:space="0" w:color="auto"/>
          </w:divBdr>
        </w:div>
        <w:div w:id="720636942">
          <w:marLeft w:val="0"/>
          <w:marRight w:val="0"/>
          <w:marTop w:val="0"/>
          <w:marBottom w:val="0"/>
          <w:divBdr>
            <w:top w:val="none" w:sz="0" w:space="0" w:color="auto"/>
            <w:left w:val="none" w:sz="0" w:space="0" w:color="auto"/>
            <w:bottom w:val="none" w:sz="0" w:space="0" w:color="auto"/>
            <w:right w:val="none" w:sz="0" w:space="0" w:color="auto"/>
          </w:divBdr>
        </w:div>
      </w:divsChild>
    </w:div>
    <w:div w:id="2105883533">
      <w:bodyDiv w:val="1"/>
      <w:marLeft w:val="0"/>
      <w:marRight w:val="0"/>
      <w:marTop w:val="0"/>
      <w:marBottom w:val="0"/>
      <w:divBdr>
        <w:top w:val="none" w:sz="0" w:space="0" w:color="auto"/>
        <w:left w:val="none" w:sz="0" w:space="0" w:color="auto"/>
        <w:bottom w:val="none" w:sz="0" w:space="0" w:color="auto"/>
        <w:right w:val="none" w:sz="0" w:space="0" w:color="auto"/>
      </w:divBdr>
    </w:div>
    <w:div w:id="2109305484">
      <w:bodyDiv w:val="1"/>
      <w:marLeft w:val="0"/>
      <w:marRight w:val="0"/>
      <w:marTop w:val="0"/>
      <w:marBottom w:val="0"/>
      <w:divBdr>
        <w:top w:val="none" w:sz="0" w:space="0" w:color="auto"/>
        <w:left w:val="none" w:sz="0" w:space="0" w:color="auto"/>
        <w:bottom w:val="none" w:sz="0" w:space="0" w:color="auto"/>
        <w:right w:val="none" w:sz="0" w:space="0" w:color="auto"/>
      </w:divBdr>
    </w:div>
    <w:div w:id="2121558324">
      <w:bodyDiv w:val="1"/>
      <w:marLeft w:val="0"/>
      <w:marRight w:val="0"/>
      <w:marTop w:val="0"/>
      <w:marBottom w:val="0"/>
      <w:divBdr>
        <w:top w:val="none" w:sz="0" w:space="0" w:color="auto"/>
        <w:left w:val="none" w:sz="0" w:space="0" w:color="auto"/>
        <w:bottom w:val="none" w:sz="0" w:space="0" w:color="auto"/>
        <w:right w:val="none" w:sz="0" w:space="0" w:color="auto"/>
      </w:divBdr>
      <w:divsChild>
        <w:div w:id="1336036741">
          <w:marLeft w:val="0"/>
          <w:marRight w:val="0"/>
          <w:marTop w:val="0"/>
          <w:marBottom w:val="0"/>
          <w:divBdr>
            <w:top w:val="none" w:sz="0" w:space="0" w:color="auto"/>
            <w:left w:val="none" w:sz="0" w:space="0" w:color="auto"/>
            <w:bottom w:val="none" w:sz="0" w:space="0" w:color="auto"/>
            <w:right w:val="none" w:sz="0" w:space="0" w:color="auto"/>
          </w:divBdr>
          <w:divsChild>
            <w:div w:id="51199011">
              <w:marLeft w:val="0"/>
              <w:marRight w:val="0"/>
              <w:marTop w:val="0"/>
              <w:marBottom w:val="0"/>
              <w:divBdr>
                <w:top w:val="none" w:sz="0" w:space="0" w:color="auto"/>
                <w:left w:val="none" w:sz="0" w:space="0" w:color="auto"/>
                <w:bottom w:val="none" w:sz="0" w:space="0" w:color="auto"/>
                <w:right w:val="none" w:sz="0" w:space="0" w:color="auto"/>
              </w:divBdr>
            </w:div>
            <w:div w:id="139156310">
              <w:marLeft w:val="0"/>
              <w:marRight w:val="0"/>
              <w:marTop w:val="0"/>
              <w:marBottom w:val="0"/>
              <w:divBdr>
                <w:top w:val="none" w:sz="0" w:space="0" w:color="auto"/>
                <w:left w:val="none" w:sz="0" w:space="0" w:color="auto"/>
                <w:bottom w:val="none" w:sz="0" w:space="0" w:color="auto"/>
                <w:right w:val="none" w:sz="0" w:space="0" w:color="auto"/>
              </w:divBdr>
            </w:div>
            <w:div w:id="160707701">
              <w:marLeft w:val="0"/>
              <w:marRight w:val="0"/>
              <w:marTop w:val="0"/>
              <w:marBottom w:val="0"/>
              <w:divBdr>
                <w:top w:val="none" w:sz="0" w:space="0" w:color="auto"/>
                <w:left w:val="none" w:sz="0" w:space="0" w:color="auto"/>
                <w:bottom w:val="none" w:sz="0" w:space="0" w:color="auto"/>
                <w:right w:val="none" w:sz="0" w:space="0" w:color="auto"/>
              </w:divBdr>
            </w:div>
            <w:div w:id="199636773">
              <w:marLeft w:val="0"/>
              <w:marRight w:val="0"/>
              <w:marTop w:val="0"/>
              <w:marBottom w:val="0"/>
              <w:divBdr>
                <w:top w:val="none" w:sz="0" w:space="0" w:color="auto"/>
                <w:left w:val="none" w:sz="0" w:space="0" w:color="auto"/>
                <w:bottom w:val="none" w:sz="0" w:space="0" w:color="auto"/>
                <w:right w:val="none" w:sz="0" w:space="0" w:color="auto"/>
              </w:divBdr>
            </w:div>
            <w:div w:id="230430546">
              <w:marLeft w:val="0"/>
              <w:marRight w:val="0"/>
              <w:marTop w:val="0"/>
              <w:marBottom w:val="0"/>
              <w:divBdr>
                <w:top w:val="none" w:sz="0" w:space="0" w:color="auto"/>
                <w:left w:val="none" w:sz="0" w:space="0" w:color="auto"/>
                <w:bottom w:val="none" w:sz="0" w:space="0" w:color="auto"/>
                <w:right w:val="none" w:sz="0" w:space="0" w:color="auto"/>
              </w:divBdr>
            </w:div>
            <w:div w:id="446435362">
              <w:marLeft w:val="0"/>
              <w:marRight w:val="0"/>
              <w:marTop w:val="0"/>
              <w:marBottom w:val="0"/>
              <w:divBdr>
                <w:top w:val="none" w:sz="0" w:space="0" w:color="auto"/>
                <w:left w:val="none" w:sz="0" w:space="0" w:color="auto"/>
                <w:bottom w:val="none" w:sz="0" w:space="0" w:color="auto"/>
                <w:right w:val="none" w:sz="0" w:space="0" w:color="auto"/>
              </w:divBdr>
            </w:div>
            <w:div w:id="562526454">
              <w:marLeft w:val="0"/>
              <w:marRight w:val="0"/>
              <w:marTop w:val="0"/>
              <w:marBottom w:val="0"/>
              <w:divBdr>
                <w:top w:val="none" w:sz="0" w:space="0" w:color="auto"/>
                <w:left w:val="none" w:sz="0" w:space="0" w:color="auto"/>
                <w:bottom w:val="none" w:sz="0" w:space="0" w:color="auto"/>
                <w:right w:val="none" w:sz="0" w:space="0" w:color="auto"/>
              </w:divBdr>
            </w:div>
            <w:div w:id="593628375">
              <w:marLeft w:val="0"/>
              <w:marRight w:val="0"/>
              <w:marTop w:val="0"/>
              <w:marBottom w:val="0"/>
              <w:divBdr>
                <w:top w:val="none" w:sz="0" w:space="0" w:color="auto"/>
                <w:left w:val="none" w:sz="0" w:space="0" w:color="auto"/>
                <w:bottom w:val="none" w:sz="0" w:space="0" w:color="auto"/>
                <w:right w:val="none" w:sz="0" w:space="0" w:color="auto"/>
              </w:divBdr>
            </w:div>
            <w:div w:id="596911650">
              <w:marLeft w:val="0"/>
              <w:marRight w:val="0"/>
              <w:marTop w:val="0"/>
              <w:marBottom w:val="0"/>
              <w:divBdr>
                <w:top w:val="none" w:sz="0" w:space="0" w:color="auto"/>
                <w:left w:val="none" w:sz="0" w:space="0" w:color="auto"/>
                <w:bottom w:val="none" w:sz="0" w:space="0" w:color="auto"/>
                <w:right w:val="none" w:sz="0" w:space="0" w:color="auto"/>
              </w:divBdr>
            </w:div>
            <w:div w:id="667752570">
              <w:marLeft w:val="0"/>
              <w:marRight w:val="0"/>
              <w:marTop w:val="0"/>
              <w:marBottom w:val="0"/>
              <w:divBdr>
                <w:top w:val="none" w:sz="0" w:space="0" w:color="auto"/>
                <w:left w:val="none" w:sz="0" w:space="0" w:color="auto"/>
                <w:bottom w:val="none" w:sz="0" w:space="0" w:color="auto"/>
                <w:right w:val="none" w:sz="0" w:space="0" w:color="auto"/>
              </w:divBdr>
            </w:div>
            <w:div w:id="671832115">
              <w:marLeft w:val="0"/>
              <w:marRight w:val="0"/>
              <w:marTop w:val="0"/>
              <w:marBottom w:val="0"/>
              <w:divBdr>
                <w:top w:val="none" w:sz="0" w:space="0" w:color="auto"/>
                <w:left w:val="none" w:sz="0" w:space="0" w:color="auto"/>
                <w:bottom w:val="none" w:sz="0" w:space="0" w:color="auto"/>
                <w:right w:val="none" w:sz="0" w:space="0" w:color="auto"/>
              </w:divBdr>
            </w:div>
            <w:div w:id="711732456">
              <w:marLeft w:val="0"/>
              <w:marRight w:val="0"/>
              <w:marTop w:val="0"/>
              <w:marBottom w:val="0"/>
              <w:divBdr>
                <w:top w:val="none" w:sz="0" w:space="0" w:color="auto"/>
                <w:left w:val="none" w:sz="0" w:space="0" w:color="auto"/>
                <w:bottom w:val="none" w:sz="0" w:space="0" w:color="auto"/>
                <w:right w:val="none" w:sz="0" w:space="0" w:color="auto"/>
              </w:divBdr>
            </w:div>
            <w:div w:id="831873935">
              <w:marLeft w:val="0"/>
              <w:marRight w:val="0"/>
              <w:marTop w:val="0"/>
              <w:marBottom w:val="0"/>
              <w:divBdr>
                <w:top w:val="none" w:sz="0" w:space="0" w:color="auto"/>
                <w:left w:val="none" w:sz="0" w:space="0" w:color="auto"/>
                <w:bottom w:val="none" w:sz="0" w:space="0" w:color="auto"/>
                <w:right w:val="none" w:sz="0" w:space="0" w:color="auto"/>
              </w:divBdr>
            </w:div>
            <w:div w:id="940726286">
              <w:marLeft w:val="0"/>
              <w:marRight w:val="0"/>
              <w:marTop w:val="0"/>
              <w:marBottom w:val="0"/>
              <w:divBdr>
                <w:top w:val="none" w:sz="0" w:space="0" w:color="auto"/>
                <w:left w:val="none" w:sz="0" w:space="0" w:color="auto"/>
                <w:bottom w:val="none" w:sz="0" w:space="0" w:color="auto"/>
                <w:right w:val="none" w:sz="0" w:space="0" w:color="auto"/>
              </w:divBdr>
            </w:div>
            <w:div w:id="958335450">
              <w:marLeft w:val="0"/>
              <w:marRight w:val="0"/>
              <w:marTop w:val="0"/>
              <w:marBottom w:val="0"/>
              <w:divBdr>
                <w:top w:val="none" w:sz="0" w:space="0" w:color="auto"/>
                <w:left w:val="none" w:sz="0" w:space="0" w:color="auto"/>
                <w:bottom w:val="none" w:sz="0" w:space="0" w:color="auto"/>
                <w:right w:val="none" w:sz="0" w:space="0" w:color="auto"/>
              </w:divBdr>
            </w:div>
            <w:div w:id="1033919881">
              <w:marLeft w:val="0"/>
              <w:marRight w:val="0"/>
              <w:marTop w:val="0"/>
              <w:marBottom w:val="0"/>
              <w:divBdr>
                <w:top w:val="none" w:sz="0" w:space="0" w:color="auto"/>
                <w:left w:val="none" w:sz="0" w:space="0" w:color="auto"/>
                <w:bottom w:val="none" w:sz="0" w:space="0" w:color="auto"/>
                <w:right w:val="none" w:sz="0" w:space="0" w:color="auto"/>
              </w:divBdr>
            </w:div>
            <w:div w:id="1244031557">
              <w:marLeft w:val="0"/>
              <w:marRight w:val="0"/>
              <w:marTop w:val="0"/>
              <w:marBottom w:val="0"/>
              <w:divBdr>
                <w:top w:val="none" w:sz="0" w:space="0" w:color="auto"/>
                <w:left w:val="none" w:sz="0" w:space="0" w:color="auto"/>
                <w:bottom w:val="none" w:sz="0" w:space="0" w:color="auto"/>
                <w:right w:val="none" w:sz="0" w:space="0" w:color="auto"/>
              </w:divBdr>
            </w:div>
            <w:div w:id="1533033918">
              <w:marLeft w:val="0"/>
              <w:marRight w:val="0"/>
              <w:marTop w:val="0"/>
              <w:marBottom w:val="0"/>
              <w:divBdr>
                <w:top w:val="none" w:sz="0" w:space="0" w:color="auto"/>
                <w:left w:val="none" w:sz="0" w:space="0" w:color="auto"/>
                <w:bottom w:val="none" w:sz="0" w:space="0" w:color="auto"/>
                <w:right w:val="none" w:sz="0" w:space="0" w:color="auto"/>
              </w:divBdr>
            </w:div>
            <w:div w:id="1719620422">
              <w:marLeft w:val="0"/>
              <w:marRight w:val="0"/>
              <w:marTop w:val="0"/>
              <w:marBottom w:val="0"/>
              <w:divBdr>
                <w:top w:val="none" w:sz="0" w:space="0" w:color="auto"/>
                <w:left w:val="none" w:sz="0" w:space="0" w:color="auto"/>
                <w:bottom w:val="none" w:sz="0" w:space="0" w:color="auto"/>
                <w:right w:val="none" w:sz="0" w:space="0" w:color="auto"/>
              </w:divBdr>
            </w:div>
            <w:div w:id="1918896780">
              <w:marLeft w:val="0"/>
              <w:marRight w:val="0"/>
              <w:marTop w:val="0"/>
              <w:marBottom w:val="0"/>
              <w:divBdr>
                <w:top w:val="none" w:sz="0" w:space="0" w:color="auto"/>
                <w:left w:val="none" w:sz="0" w:space="0" w:color="auto"/>
                <w:bottom w:val="none" w:sz="0" w:space="0" w:color="auto"/>
                <w:right w:val="none" w:sz="0" w:space="0" w:color="auto"/>
              </w:divBdr>
            </w:div>
          </w:divsChild>
        </w:div>
        <w:div w:id="1797530069">
          <w:marLeft w:val="0"/>
          <w:marRight w:val="0"/>
          <w:marTop w:val="0"/>
          <w:marBottom w:val="0"/>
          <w:divBdr>
            <w:top w:val="none" w:sz="0" w:space="0" w:color="auto"/>
            <w:left w:val="none" w:sz="0" w:space="0" w:color="auto"/>
            <w:bottom w:val="none" w:sz="0" w:space="0" w:color="auto"/>
            <w:right w:val="none" w:sz="0" w:space="0" w:color="auto"/>
          </w:divBdr>
          <w:divsChild>
            <w:div w:id="379479905">
              <w:marLeft w:val="0"/>
              <w:marRight w:val="0"/>
              <w:marTop w:val="0"/>
              <w:marBottom w:val="0"/>
              <w:divBdr>
                <w:top w:val="none" w:sz="0" w:space="0" w:color="auto"/>
                <w:left w:val="none" w:sz="0" w:space="0" w:color="auto"/>
                <w:bottom w:val="none" w:sz="0" w:space="0" w:color="auto"/>
                <w:right w:val="none" w:sz="0" w:space="0" w:color="auto"/>
              </w:divBdr>
            </w:div>
            <w:div w:id="450589014">
              <w:marLeft w:val="0"/>
              <w:marRight w:val="0"/>
              <w:marTop w:val="0"/>
              <w:marBottom w:val="0"/>
              <w:divBdr>
                <w:top w:val="none" w:sz="0" w:space="0" w:color="auto"/>
                <w:left w:val="none" w:sz="0" w:space="0" w:color="auto"/>
                <w:bottom w:val="none" w:sz="0" w:space="0" w:color="auto"/>
                <w:right w:val="none" w:sz="0" w:space="0" w:color="auto"/>
              </w:divBdr>
            </w:div>
            <w:div w:id="690305638">
              <w:marLeft w:val="0"/>
              <w:marRight w:val="0"/>
              <w:marTop w:val="0"/>
              <w:marBottom w:val="0"/>
              <w:divBdr>
                <w:top w:val="none" w:sz="0" w:space="0" w:color="auto"/>
                <w:left w:val="none" w:sz="0" w:space="0" w:color="auto"/>
                <w:bottom w:val="none" w:sz="0" w:space="0" w:color="auto"/>
                <w:right w:val="none" w:sz="0" w:space="0" w:color="auto"/>
              </w:divBdr>
            </w:div>
            <w:div w:id="758255759">
              <w:marLeft w:val="0"/>
              <w:marRight w:val="0"/>
              <w:marTop w:val="0"/>
              <w:marBottom w:val="0"/>
              <w:divBdr>
                <w:top w:val="none" w:sz="0" w:space="0" w:color="auto"/>
                <w:left w:val="none" w:sz="0" w:space="0" w:color="auto"/>
                <w:bottom w:val="none" w:sz="0" w:space="0" w:color="auto"/>
                <w:right w:val="none" w:sz="0" w:space="0" w:color="auto"/>
              </w:divBdr>
            </w:div>
            <w:div w:id="1225802048">
              <w:marLeft w:val="0"/>
              <w:marRight w:val="0"/>
              <w:marTop w:val="0"/>
              <w:marBottom w:val="0"/>
              <w:divBdr>
                <w:top w:val="none" w:sz="0" w:space="0" w:color="auto"/>
                <w:left w:val="none" w:sz="0" w:space="0" w:color="auto"/>
                <w:bottom w:val="none" w:sz="0" w:space="0" w:color="auto"/>
                <w:right w:val="none" w:sz="0" w:space="0" w:color="auto"/>
              </w:divBdr>
            </w:div>
            <w:div w:id="166431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naPapamichael\OneDrive%20-%20Rocket%20Science\Documents\Custom%20Office%20Templates\Word%20Doc%20note%20template%202025.dotx" TargetMode="External"/></Relationships>
</file>

<file path=word/theme/theme1.xml><?xml version="1.0" encoding="utf-8"?>
<a:theme xmlns:a="http://schemas.openxmlformats.org/drawingml/2006/main" name="Office Theme">
  <a:themeElements>
    <a:clrScheme name="RS_02_2019_v1">
      <a:dk1>
        <a:sysClr val="windowText" lastClr="000000"/>
      </a:dk1>
      <a:lt1>
        <a:sysClr val="window" lastClr="FFFFFF"/>
      </a:lt1>
      <a:dk2>
        <a:srgbClr val="001E60"/>
      </a:dk2>
      <a:lt2>
        <a:srgbClr val="EF3340"/>
      </a:lt2>
      <a:accent1>
        <a:srgbClr val="00AB84"/>
      </a:accent1>
      <a:accent2>
        <a:srgbClr val="FE5000"/>
      </a:accent2>
      <a:accent3>
        <a:srgbClr val="BB29BB"/>
      </a:accent3>
      <a:accent4>
        <a:srgbClr val="F2A900"/>
      </a:accent4>
      <a:accent5>
        <a:srgbClr val="CE0058"/>
      </a:accent5>
      <a:accent6>
        <a:srgbClr val="0085CA"/>
      </a:accent6>
      <a:hlink>
        <a:srgbClr val="0563C1"/>
      </a:hlink>
      <a:folHlink>
        <a:srgbClr val="954F72"/>
      </a:folHlink>
    </a:clrScheme>
    <a:fontScheme name="Rocket Science (Sora)">
      <a:majorFont>
        <a:latin typeface="Sora Extra Bold"/>
        <a:ea typeface=""/>
        <a:cs typeface=""/>
      </a:majorFont>
      <a:minorFont>
        <a:latin typeface="Sora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a9accaa-0fd5-4acf-aa4a-4ae588c9f56f" xsi:nil="true"/>
    <lcf76f155ced4ddcb4097134ff3c332f xmlns="4fec568c-93a9-471f-8483-136e8c19eac1">
      <Terms xmlns="http://schemas.microsoft.com/office/infopath/2007/PartnerControls"/>
    </lcf76f155ced4ddcb4097134ff3c332f>
    <PrimeClassificationStatusDetails xmlns="7a9accaa-0fd5-4acf-aa4a-4ae588c9f56f" xsi:nil="true"/>
    <PrimeLastClassified xmlns="7a9accaa-0fd5-4acf-aa4a-4ae588c9f56f" xsi:nil="true"/>
    <PrimeCorrectedByUser xmlns="7a9accaa-0fd5-4acf-aa4a-4ae588c9f56f" xsi:nil="true"/>
    <Doctype_x0028_tofill_x0029_ xmlns="4fec568c-93a9-471f-8483-136e8c19eac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8EC8B79F88EC42B4B6DA9E65781723" ma:contentTypeVersion="50" ma:contentTypeDescription="Create a new document." ma:contentTypeScope="" ma:versionID="f64cb6068e13ba1e6dd3f86a0b79a3be">
  <xsd:schema xmlns:xsd="http://www.w3.org/2001/XMLSchema" xmlns:xs="http://www.w3.org/2001/XMLSchema" xmlns:p="http://schemas.microsoft.com/office/2006/metadata/properties" xmlns:ns2="4fec568c-93a9-471f-8483-136e8c19eac1" xmlns:ns3="7a9accaa-0fd5-4acf-aa4a-4ae588c9f56f" targetNamespace="http://schemas.microsoft.com/office/2006/metadata/properties" ma:root="true" ma:fieldsID="b8ad628e8d916c045e3a0e4cd264b99b" ns2:_="" ns3:_="">
    <xsd:import namespace="4fec568c-93a9-471f-8483-136e8c19eac1"/>
    <xsd:import namespace="7a9accaa-0fd5-4acf-aa4a-4ae588c9f5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3:PrimeClassificationStatusDetails" minOccurs="0"/>
                <xsd:element ref="ns3:PrimeLastClassified" minOccurs="0"/>
                <xsd:element ref="ns3:PrimeCorrectedByUser" minOccurs="0"/>
                <xsd:element ref="ns2:Doctype_x0028_tofill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c568c-93a9-471f-8483-136e8c19ea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c8a816-e3dc-4862-a156-ec42366c5a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Doctype_x0028_tofill_x0029_" ma:index="21" nillable="true" ma:displayName="Doc type (to fill)" ma:format="Dropdown" ma:internalName="Doctype_x0028_tofill_x0029_">
      <xsd:simpleType>
        <xsd:union memberTypes="dms:Text">
          <xsd:simpleType>
            <xsd:restriction base="dms:Choice">
              <xsd:enumeration value="Report"/>
              <xsd:enumeration value="Proposal"/>
              <xsd:enumeration value="Desk Review"/>
              <xsd:enumeration value="Literature review"/>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a9accaa-0fd5-4acf-aa4a-4ae588c9f56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0bbaaaa-0f61-4248-aea5-500cb15741ec}" ma:internalName="TaxCatchAll" ma:readOnly="false" ma:showField="CatchAllData" ma:web="7a9accaa-0fd5-4acf-aa4a-4ae588c9f56f">
      <xsd:complexType>
        <xsd:complexContent>
          <xsd:extension base="dms:MultiChoiceLookup">
            <xsd:sequence>
              <xsd:element name="Value" type="dms:Lookup" maxOccurs="unbounded" minOccurs="0" nillable="true"/>
            </xsd:sequence>
          </xsd:extension>
        </xsd:complexContent>
      </xsd:complexType>
    </xsd:element>
    <xsd:element name="PrimeClassificationStatusDetails" ma:index="18" nillable="true" ma:displayName="Processing details" ma:internalName="PrimeClassificationStatusDetails">
      <xsd:simpleType>
        <xsd:restriction base="dms:Note">
          <xsd:maxLength value="255"/>
        </xsd:restriction>
      </xsd:simpleType>
    </xsd:element>
    <xsd:element name="PrimeLastClassified" ma:index="19" nillable="true" ma:displayName="Processed" ma:internalName="PrimeLastClassified">
      <xsd:simpleType>
        <xsd:restriction base="dms:DateTime"/>
      </xsd:simpleType>
    </xsd:element>
    <xsd:element name="PrimeCorrectedByUser" ma:index="20" nillable="true" ma:displayName="Corrected" ma:internalName="PrimeCorrectedByUser">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575146-BA4E-43BA-B163-9DCEBC13452B}">
  <ds:schemaRefs>
    <ds:schemaRef ds:uri="http://schemas.microsoft.com/sharepoint/v3/contenttype/forms"/>
  </ds:schemaRefs>
</ds:datastoreItem>
</file>

<file path=customXml/itemProps2.xml><?xml version="1.0" encoding="utf-8"?>
<ds:datastoreItem xmlns:ds="http://schemas.openxmlformats.org/officeDocument/2006/customXml" ds:itemID="{9BCD442F-5FEA-454D-A6F2-C608E7F7C30A}">
  <ds:schemaRefs>
    <ds:schemaRef ds:uri="http://schemas.openxmlformats.org/officeDocument/2006/bibliography"/>
  </ds:schemaRefs>
</ds:datastoreItem>
</file>

<file path=customXml/itemProps3.xml><?xml version="1.0" encoding="utf-8"?>
<ds:datastoreItem xmlns:ds="http://schemas.openxmlformats.org/officeDocument/2006/customXml" ds:itemID="{EBBAAAD6-2DE8-4FCA-8298-A1FD43014466}">
  <ds:schemaRefs>
    <ds:schemaRef ds:uri="http://schemas.microsoft.com/office/2006/metadata/properties"/>
    <ds:schemaRef ds:uri="http://schemas.microsoft.com/office/infopath/2007/PartnerControls"/>
    <ds:schemaRef ds:uri="7a9accaa-0fd5-4acf-aa4a-4ae588c9f56f"/>
    <ds:schemaRef ds:uri="4fec568c-93a9-471f-8483-136e8c19eac1"/>
  </ds:schemaRefs>
</ds:datastoreItem>
</file>

<file path=customXml/itemProps4.xml><?xml version="1.0" encoding="utf-8"?>
<ds:datastoreItem xmlns:ds="http://schemas.openxmlformats.org/officeDocument/2006/customXml" ds:itemID="{A16E90EF-8F8B-4461-8B09-FE5759EE4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ec568c-93a9-471f-8483-136e8c19eac1"/>
    <ds:schemaRef ds:uri="7a9accaa-0fd5-4acf-aa4a-4ae588c9f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Word Doc note template 2025</Template>
  <TotalTime>509</TotalTime>
  <Pages>2</Pages>
  <Words>517</Words>
  <Characters>2869</Characters>
  <Application>Microsoft Office Word</Application>
  <DocSecurity>0</DocSecurity>
  <Lines>84</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3348</CharactersWithSpaces>
  <SharedDoc>false</SharedDoc>
  <HyperlinkBase/>
  <HLinks>
    <vt:vector size="210" baseType="variant">
      <vt:variant>
        <vt:i4>917544</vt:i4>
      </vt:variant>
      <vt:variant>
        <vt:i4>153</vt:i4>
      </vt:variant>
      <vt:variant>
        <vt:i4>0</vt:i4>
      </vt:variant>
      <vt:variant>
        <vt:i4>5</vt:i4>
      </vt:variant>
      <vt:variant>
        <vt:lpwstr>mailto:jamal.hassan@rocketsciencelab.co.uk</vt:lpwstr>
      </vt:variant>
      <vt:variant>
        <vt:lpwstr/>
      </vt:variant>
      <vt:variant>
        <vt:i4>3866633</vt:i4>
      </vt:variant>
      <vt:variant>
        <vt:i4>150</vt:i4>
      </vt:variant>
      <vt:variant>
        <vt:i4>0</vt:i4>
      </vt:variant>
      <vt:variant>
        <vt:i4>5</vt:i4>
      </vt:variant>
      <vt:variant>
        <vt:lpwstr>mailto:sara.dodds@rocketsciencelab.co.uk</vt:lpwstr>
      </vt:variant>
      <vt:variant>
        <vt:lpwstr/>
      </vt:variant>
      <vt:variant>
        <vt:i4>1048632</vt:i4>
      </vt:variant>
      <vt:variant>
        <vt:i4>140</vt:i4>
      </vt:variant>
      <vt:variant>
        <vt:i4>0</vt:i4>
      </vt:variant>
      <vt:variant>
        <vt:i4>5</vt:i4>
      </vt:variant>
      <vt:variant>
        <vt:lpwstr/>
      </vt:variant>
      <vt:variant>
        <vt:lpwstr>_Toc188886915</vt:lpwstr>
      </vt:variant>
      <vt:variant>
        <vt:i4>1048632</vt:i4>
      </vt:variant>
      <vt:variant>
        <vt:i4>134</vt:i4>
      </vt:variant>
      <vt:variant>
        <vt:i4>0</vt:i4>
      </vt:variant>
      <vt:variant>
        <vt:i4>5</vt:i4>
      </vt:variant>
      <vt:variant>
        <vt:lpwstr/>
      </vt:variant>
      <vt:variant>
        <vt:lpwstr>_Toc188886914</vt:lpwstr>
      </vt:variant>
      <vt:variant>
        <vt:i4>1048632</vt:i4>
      </vt:variant>
      <vt:variant>
        <vt:i4>128</vt:i4>
      </vt:variant>
      <vt:variant>
        <vt:i4>0</vt:i4>
      </vt:variant>
      <vt:variant>
        <vt:i4>5</vt:i4>
      </vt:variant>
      <vt:variant>
        <vt:lpwstr/>
      </vt:variant>
      <vt:variant>
        <vt:lpwstr>_Toc188886913</vt:lpwstr>
      </vt:variant>
      <vt:variant>
        <vt:i4>1048632</vt:i4>
      </vt:variant>
      <vt:variant>
        <vt:i4>122</vt:i4>
      </vt:variant>
      <vt:variant>
        <vt:i4>0</vt:i4>
      </vt:variant>
      <vt:variant>
        <vt:i4>5</vt:i4>
      </vt:variant>
      <vt:variant>
        <vt:lpwstr/>
      </vt:variant>
      <vt:variant>
        <vt:lpwstr>_Toc188886912</vt:lpwstr>
      </vt:variant>
      <vt:variant>
        <vt:i4>1048632</vt:i4>
      </vt:variant>
      <vt:variant>
        <vt:i4>116</vt:i4>
      </vt:variant>
      <vt:variant>
        <vt:i4>0</vt:i4>
      </vt:variant>
      <vt:variant>
        <vt:i4>5</vt:i4>
      </vt:variant>
      <vt:variant>
        <vt:lpwstr/>
      </vt:variant>
      <vt:variant>
        <vt:lpwstr>_Toc188886911</vt:lpwstr>
      </vt:variant>
      <vt:variant>
        <vt:i4>1048632</vt:i4>
      </vt:variant>
      <vt:variant>
        <vt:i4>110</vt:i4>
      </vt:variant>
      <vt:variant>
        <vt:i4>0</vt:i4>
      </vt:variant>
      <vt:variant>
        <vt:i4>5</vt:i4>
      </vt:variant>
      <vt:variant>
        <vt:lpwstr/>
      </vt:variant>
      <vt:variant>
        <vt:lpwstr>_Toc188886910</vt:lpwstr>
      </vt:variant>
      <vt:variant>
        <vt:i4>1114168</vt:i4>
      </vt:variant>
      <vt:variant>
        <vt:i4>104</vt:i4>
      </vt:variant>
      <vt:variant>
        <vt:i4>0</vt:i4>
      </vt:variant>
      <vt:variant>
        <vt:i4>5</vt:i4>
      </vt:variant>
      <vt:variant>
        <vt:lpwstr/>
      </vt:variant>
      <vt:variant>
        <vt:lpwstr>_Toc188886909</vt:lpwstr>
      </vt:variant>
      <vt:variant>
        <vt:i4>1114168</vt:i4>
      </vt:variant>
      <vt:variant>
        <vt:i4>98</vt:i4>
      </vt:variant>
      <vt:variant>
        <vt:i4>0</vt:i4>
      </vt:variant>
      <vt:variant>
        <vt:i4>5</vt:i4>
      </vt:variant>
      <vt:variant>
        <vt:lpwstr/>
      </vt:variant>
      <vt:variant>
        <vt:lpwstr>_Toc188886908</vt:lpwstr>
      </vt:variant>
      <vt:variant>
        <vt:i4>1114168</vt:i4>
      </vt:variant>
      <vt:variant>
        <vt:i4>92</vt:i4>
      </vt:variant>
      <vt:variant>
        <vt:i4>0</vt:i4>
      </vt:variant>
      <vt:variant>
        <vt:i4>5</vt:i4>
      </vt:variant>
      <vt:variant>
        <vt:lpwstr/>
      </vt:variant>
      <vt:variant>
        <vt:lpwstr>_Toc188886907</vt:lpwstr>
      </vt:variant>
      <vt:variant>
        <vt:i4>1114168</vt:i4>
      </vt:variant>
      <vt:variant>
        <vt:i4>86</vt:i4>
      </vt:variant>
      <vt:variant>
        <vt:i4>0</vt:i4>
      </vt:variant>
      <vt:variant>
        <vt:i4>5</vt:i4>
      </vt:variant>
      <vt:variant>
        <vt:lpwstr/>
      </vt:variant>
      <vt:variant>
        <vt:lpwstr>_Toc188886906</vt:lpwstr>
      </vt:variant>
      <vt:variant>
        <vt:i4>1114168</vt:i4>
      </vt:variant>
      <vt:variant>
        <vt:i4>80</vt:i4>
      </vt:variant>
      <vt:variant>
        <vt:i4>0</vt:i4>
      </vt:variant>
      <vt:variant>
        <vt:i4>5</vt:i4>
      </vt:variant>
      <vt:variant>
        <vt:lpwstr/>
      </vt:variant>
      <vt:variant>
        <vt:lpwstr>_Toc188886905</vt:lpwstr>
      </vt:variant>
      <vt:variant>
        <vt:i4>1114168</vt:i4>
      </vt:variant>
      <vt:variant>
        <vt:i4>74</vt:i4>
      </vt:variant>
      <vt:variant>
        <vt:i4>0</vt:i4>
      </vt:variant>
      <vt:variant>
        <vt:i4>5</vt:i4>
      </vt:variant>
      <vt:variant>
        <vt:lpwstr/>
      </vt:variant>
      <vt:variant>
        <vt:lpwstr>_Toc188886904</vt:lpwstr>
      </vt:variant>
      <vt:variant>
        <vt:i4>1114168</vt:i4>
      </vt:variant>
      <vt:variant>
        <vt:i4>68</vt:i4>
      </vt:variant>
      <vt:variant>
        <vt:i4>0</vt:i4>
      </vt:variant>
      <vt:variant>
        <vt:i4>5</vt:i4>
      </vt:variant>
      <vt:variant>
        <vt:lpwstr/>
      </vt:variant>
      <vt:variant>
        <vt:lpwstr>_Toc188886903</vt:lpwstr>
      </vt:variant>
      <vt:variant>
        <vt:i4>1114168</vt:i4>
      </vt:variant>
      <vt:variant>
        <vt:i4>62</vt:i4>
      </vt:variant>
      <vt:variant>
        <vt:i4>0</vt:i4>
      </vt:variant>
      <vt:variant>
        <vt:i4>5</vt:i4>
      </vt:variant>
      <vt:variant>
        <vt:lpwstr/>
      </vt:variant>
      <vt:variant>
        <vt:lpwstr>_Toc188886902</vt:lpwstr>
      </vt:variant>
      <vt:variant>
        <vt:i4>1114168</vt:i4>
      </vt:variant>
      <vt:variant>
        <vt:i4>56</vt:i4>
      </vt:variant>
      <vt:variant>
        <vt:i4>0</vt:i4>
      </vt:variant>
      <vt:variant>
        <vt:i4>5</vt:i4>
      </vt:variant>
      <vt:variant>
        <vt:lpwstr/>
      </vt:variant>
      <vt:variant>
        <vt:lpwstr>_Toc188886901</vt:lpwstr>
      </vt:variant>
      <vt:variant>
        <vt:i4>1114168</vt:i4>
      </vt:variant>
      <vt:variant>
        <vt:i4>50</vt:i4>
      </vt:variant>
      <vt:variant>
        <vt:i4>0</vt:i4>
      </vt:variant>
      <vt:variant>
        <vt:i4>5</vt:i4>
      </vt:variant>
      <vt:variant>
        <vt:lpwstr/>
      </vt:variant>
      <vt:variant>
        <vt:lpwstr>_Toc188886900</vt:lpwstr>
      </vt:variant>
      <vt:variant>
        <vt:i4>1572921</vt:i4>
      </vt:variant>
      <vt:variant>
        <vt:i4>44</vt:i4>
      </vt:variant>
      <vt:variant>
        <vt:i4>0</vt:i4>
      </vt:variant>
      <vt:variant>
        <vt:i4>5</vt:i4>
      </vt:variant>
      <vt:variant>
        <vt:lpwstr/>
      </vt:variant>
      <vt:variant>
        <vt:lpwstr>_Toc188886899</vt:lpwstr>
      </vt:variant>
      <vt:variant>
        <vt:i4>1572921</vt:i4>
      </vt:variant>
      <vt:variant>
        <vt:i4>38</vt:i4>
      </vt:variant>
      <vt:variant>
        <vt:i4>0</vt:i4>
      </vt:variant>
      <vt:variant>
        <vt:i4>5</vt:i4>
      </vt:variant>
      <vt:variant>
        <vt:lpwstr/>
      </vt:variant>
      <vt:variant>
        <vt:lpwstr>_Toc188886898</vt:lpwstr>
      </vt:variant>
      <vt:variant>
        <vt:i4>1572921</vt:i4>
      </vt:variant>
      <vt:variant>
        <vt:i4>32</vt:i4>
      </vt:variant>
      <vt:variant>
        <vt:i4>0</vt:i4>
      </vt:variant>
      <vt:variant>
        <vt:i4>5</vt:i4>
      </vt:variant>
      <vt:variant>
        <vt:lpwstr/>
      </vt:variant>
      <vt:variant>
        <vt:lpwstr>_Toc188886897</vt:lpwstr>
      </vt:variant>
      <vt:variant>
        <vt:i4>1572921</vt:i4>
      </vt:variant>
      <vt:variant>
        <vt:i4>26</vt:i4>
      </vt:variant>
      <vt:variant>
        <vt:i4>0</vt:i4>
      </vt:variant>
      <vt:variant>
        <vt:i4>5</vt:i4>
      </vt:variant>
      <vt:variant>
        <vt:lpwstr/>
      </vt:variant>
      <vt:variant>
        <vt:lpwstr>_Toc188886896</vt:lpwstr>
      </vt:variant>
      <vt:variant>
        <vt:i4>1572921</vt:i4>
      </vt:variant>
      <vt:variant>
        <vt:i4>20</vt:i4>
      </vt:variant>
      <vt:variant>
        <vt:i4>0</vt:i4>
      </vt:variant>
      <vt:variant>
        <vt:i4>5</vt:i4>
      </vt:variant>
      <vt:variant>
        <vt:lpwstr/>
      </vt:variant>
      <vt:variant>
        <vt:lpwstr>_Toc188886895</vt:lpwstr>
      </vt:variant>
      <vt:variant>
        <vt:i4>1572921</vt:i4>
      </vt:variant>
      <vt:variant>
        <vt:i4>14</vt:i4>
      </vt:variant>
      <vt:variant>
        <vt:i4>0</vt:i4>
      </vt:variant>
      <vt:variant>
        <vt:i4>5</vt:i4>
      </vt:variant>
      <vt:variant>
        <vt:lpwstr/>
      </vt:variant>
      <vt:variant>
        <vt:lpwstr>_Toc188886894</vt:lpwstr>
      </vt:variant>
      <vt:variant>
        <vt:i4>1572921</vt:i4>
      </vt:variant>
      <vt:variant>
        <vt:i4>8</vt:i4>
      </vt:variant>
      <vt:variant>
        <vt:i4>0</vt:i4>
      </vt:variant>
      <vt:variant>
        <vt:i4>5</vt:i4>
      </vt:variant>
      <vt:variant>
        <vt:lpwstr/>
      </vt:variant>
      <vt:variant>
        <vt:lpwstr>_Toc188886893</vt:lpwstr>
      </vt:variant>
      <vt:variant>
        <vt:i4>1572921</vt:i4>
      </vt:variant>
      <vt:variant>
        <vt:i4>2</vt:i4>
      </vt:variant>
      <vt:variant>
        <vt:i4>0</vt:i4>
      </vt:variant>
      <vt:variant>
        <vt:i4>5</vt:i4>
      </vt:variant>
      <vt:variant>
        <vt:lpwstr/>
      </vt:variant>
      <vt:variant>
        <vt:lpwstr>_Toc188886892</vt:lpwstr>
      </vt:variant>
      <vt:variant>
        <vt:i4>7536748</vt:i4>
      </vt:variant>
      <vt:variant>
        <vt:i4>24</vt:i4>
      </vt:variant>
      <vt:variant>
        <vt:i4>0</vt:i4>
      </vt:variant>
      <vt:variant>
        <vt:i4>5</vt:i4>
      </vt:variant>
      <vt:variant>
        <vt:lpwstr>https://www.gov.scot/publications/evidence-summary-mental-health-wellbeing-strategy/documents/</vt:lpwstr>
      </vt:variant>
      <vt:variant>
        <vt:lpwstr/>
      </vt:variant>
      <vt:variant>
        <vt:i4>8323104</vt:i4>
      </vt:variant>
      <vt:variant>
        <vt:i4>21</vt:i4>
      </vt:variant>
      <vt:variant>
        <vt:i4>0</vt:i4>
      </vt:variant>
      <vt:variant>
        <vt:i4>5</vt:i4>
      </vt:variant>
      <vt:variant>
        <vt:lpwstr>https://www.gov.scot/publications/mental-health-wellbeing-workforce-action-plan-2023-2025/</vt:lpwstr>
      </vt:variant>
      <vt:variant>
        <vt:lpwstr/>
      </vt:variant>
      <vt:variant>
        <vt:i4>6357109</vt:i4>
      </vt:variant>
      <vt:variant>
        <vt:i4>18</vt:i4>
      </vt:variant>
      <vt:variant>
        <vt:i4>0</vt:i4>
      </vt:variant>
      <vt:variant>
        <vt:i4>5</vt:i4>
      </vt:variant>
      <vt:variant>
        <vt:lpwstr>https://www.gov.scot/publications/scotlands-self-harm-strategy-action-plan-2023-27/</vt:lpwstr>
      </vt:variant>
      <vt:variant>
        <vt:lpwstr/>
      </vt:variant>
      <vt:variant>
        <vt:i4>983125</vt:i4>
      </vt:variant>
      <vt:variant>
        <vt:i4>15</vt:i4>
      </vt:variant>
      <vt:variant>
        <vt:i4>0</vt:i4>
      </vt:variant>
      <vt:variant>
        <vt:i4>5</vt:i4>
      </vt:variant>
      <vt:variant>
        <vt:lpwstr>https://www.gov.scot/publications/creating-hope-together-scotlands-suicide-prevention-strategy-2022-2032/</vt:lpwstr>
      </vt:variant>
      <vt:variant>
        <vt:lpwstr/>
      </vt:variant>
      <vt:variant>
        <vt:i4>2555963</vt:i4>
      </vt:variant>
      <vt:variant>
        <vt:i4>12</vt:i4>
      </vt:variant>
      <vt:variant>
        <vt:i4>0</vt:i4>
      </vt:variant>
      <vt:variant>
        <vt:i4>5</vt:i4>
      </vt:variant>
      <vt:variant>
        <vt:lpwstr>https://www.gov.scot/publications/mental-health-wellbeing-strategy/</vt:lpwstr>
      </vt:variant>
      <vt:variant>
        <vt:lpwstr/>
      </vt:variant>
      <vt:variant>
        <vt:i4>2162724</vt:i4>
      </vt:variant>
      <vt:variant>
        <vt:i4>9</vt:i4>
      </vt:variant>
      <vt:variant>
        <vt:i4>0</vt:i4>
      </vt:variant>
      <vt:variant>
        <vt:i4>5</vt:i4>
      </vt:variant>
      <vt:variant>
        <vt:lpwstr>https://www.seemescotland.org/media/11118/see-me-scottish-mental-illness-stigma-study-final-report-sep-2022.pdf</vt:lpwstr>
      </vt:variant>
      <vt:variant>
        <vt:lpwstr/>
      </vt:variant>
      <vt:variant>
        <vt:i4>3211383</vt:i4>
      </vt:variant>
      <vt:variant>
        <vt:i4>6</vt:i4>
      </vt:variant>
      <vt:variant>
        <vt:i4>0</vt:i4>
      </vt:variant>
      <vt:variant>
        <vt:i4>5</vt:i4>
      </vt:variant>
      <vt:variant>
        <vt:lpwstr>https://www.gov.scot/publications/mental-health-wellbeing-delivery-plan-2023-2025/pages/14/</vt:lpwstr>
      </vt:variant>
      <vt:variant>
        <vt:lpwstr/>
      </vt:variant>
      <vt:variant>
        <vt:i4>2555963</vt:i4>
      </vt:variant>
      <vt:variant>
        <vt:i4>3</vt:i4>
      </vt:variant>
      <vt:variant>
        <vt:i4>0</vt:i4>
      </vt:variant>
      <vt:variant>
        <vt:i4>5</vt:i4>
      </vt:variant>
      <vt:variant>
        <vt:lpwstr>https://www.gov.scot/publications/mental-health-wellbeing-strategy/</vt:lpwstr>
      </vt:variant>
      <vt:variant>
        <vt:lpwstr/>
      </vt:variant>
      <vt:variant>
        <vt:i4>5242972</vt:i4>
      </vt:variant>
      <vt:variant>
        <vt:i4>0</vt:i4>
      </vt:variant>
      <vt:variant>
        <vt:i4>0</vt:i4>
      </vt:variant>
      <vt:variant>
        <vt:i4>5</vt:i4>
      </vt:variant>
      <vt:variant>
        <vt:lpwstr>https://www.seemescotland.org/media/10241/see-me-strategy.pdf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Papamichael</dc:creator>
  <cp:keywords/>
  <dc:description/>
  <cp:lastModifiedBy>Dina Papamichael</cp:lastModifiedBy>
  <cp:revision>110</cp:revision>
  <cp:lastPrinted>2025-08-25T10:13:00Z</cp:lastPrinted>
  <dcterms:created xsi:type="dcterms:W3CDTF">2025-11-26T14:47:00Z</dcterms:created>
  <dcterms:modified xsi:type="dcterms:W3CDTF">2026-03-31T12:04:00Z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0x010100AC8EC8B79F88EC42B4B6DA9E65781723</vt:lpwstr>
  </property>
  <property fmtid="{D5CDD505-2E9C-101B-9397-08002B2CF9AE}" pid="3" name="GUID">
    <vt:lpwstr>a3fb2314-d64c-4d94-ab73-aeb66f90ba45</vt:lpwstr>
  </property>
  <property fmtid="{D5CDD505-2E9C-101B-9397-08002B2CF9AE}" pid="4" name="xd_Signature">
    <vt:bool>false</vt:bool>
  </property>
  <property fmtid="{D5CDD505-2E9C-101B-9397-08002B2CF9AE}" pid="5" name="xd_ProgID">
    <vt:lpwstr/>
  </property>
  <property fmtid="{D5CDD505-2E9C-101B-9397-08002B2CF9AE}" pid="6" name="SharedWithUsers">
    <vt:lpwstr>16;#Caroline Masundire;#11;#Cherri Blissett;#39;#Ciara Taylor;#27;#Emma Baker;#44;#Jenny Paisley;#534;#Kieron Wasdall;#28;#Kyle Lee-Crossett;#31;#Shannon Anderson;#53;#Montse Pazos</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ies>
</file>